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4C4D" w14:textId="77777777" w:rsidR="00936BF0" w:rsidRPr="00936BF0" w:rsidRDefault="00936BF0" w:rsidP="003376C2">
      <w:pPr>
        <w:ind w:left="360" w:right="54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560"/>
        <w:gridCol w:w="3685"/>
        <w:gridCol w:w="4038"/>
        <w:gridCol w:w="3240"/>
      </w:tblGrid>
      <w:tr w:rsidR="00963393" w14:paraId="59C6B01F" w14:textId="77777777" w:rsidTr="0008669A">
        <w:trPr>
          <w:trHeight w:val="351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1B29" w14:textId="77777777" w:rsidR="00963393" w:rsidRPr="00195BCB" w:rsidRDefault="00963393" w:rsidP="0008669A">
            <w:pPr>
              <w:ind w:right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BCB">
              <w:rPr>
                <w:rFonts w:ascii="Arial" w:hAnsi="Arial" w:cs="Arial"/>
                <w:b/>
                <w:sz w:val="20"/>
                <w:szCs w:val="20"/>
              </w:rPr>
              <w:t>Time/Date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Observation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D109" w14:textId="77777777" w:rsidR="00963393" w:rsidRPr="00195BCB" w:rsidRDefault="00963393" w:rsidP="0008669A">
            <w:pPr>
              <w:tabs>
                <w:tab w:val="left" w:pos="29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BCB">
              <w:rPr>
                <w:rFonts w:ascii="Arial" w:hAnsi="Arial" w:cs="Arial"/>
                <w:b/>
                <w:sz w:val="20"/>
                <w:szCs w:val="20"/>
              </w:rPr>
              <w:t>Chart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ENC</w:t>
              </w:r>
            </w:smartTag>
            <w:r w:rsidRPr="00195BCB">
              <w:rPr>
                <w:rFonts w:ascii="Arial" w:hAnsi="Arial" w:cs="Arial"/>
                <w:b/>
                <w:sz w:val="20"/>
                <w:szCs w:val="20"/>
              </w:rPr>
              <w:t xml:space="preserve"> in use</w:t>
            </w:r>
          </w:p>
          <w:p w14:paraId="117BF148" w14:textId="77777777" w:rsidR="00963393" w:rsidRPr="00195BCB" w:rsidRDefault="00963393" w:rsidP="0008669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BCB">
              <w:rPr>
                <w:rFonts w:ascii="Arial" w:hAnsi="Arial" w:cs="Arial"/>
                <w:b/>
                <w:sz w:val="20"/>
                <w:szCs w:val="20"/>
              </w:rPr>
              <w:t>(</w:t>
            </w:r>
            <w:smartTag w:uri="urn:schemas-microsoft-com:office:smarttags" w:element="stockticker">
              <w:r w:rsidRPr="00195BCB">
                <w:rPr>
                  <w:rFonts w:ascii="Arial" w:hAnsi="Arial" w:cs="Arial"/>
                  <w:b/>
                  <w:sz w:val="20"/>
                  <w:szCs w:val="20"/>
                </w:rPr>
                <w:t>SEE</w:t>
              </w:r>
            </w:smartTag>
            <w:r w:rsidRPr="00195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95BCB">
                <w:rPr>
                  <w:rFonts w:ascii="Arial" w:hAnsi="Arial" w:cs="Arial"/>
                  <w:b/>
                  <w:sz w:val="20"/>
                  <w:szCs w:val="20"/>
                </w:rPr>
                <w:t>NO</w:t>
              </w:r>
            </w:smartTag>
            <w:r w:rsidRPr="00195BCB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b/>
                <w:sz w:val="20"/>
                <w:szCs w:val="20"/>
              </w:rPr>
              <w:t>3a</w:t>
            </w:r>
            <w:r w:rsidRPr="00195B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14AC" w14:textId="77777777" w:rsidR="00963393" w:rsidRPr="00195BCB" w:rsidRDefault="00963393" w:rsidP="0008669A">
            <w:pPr>
              <w:ind w:right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9E931" w14:textId="77777777" w:rsidR="00963393" w:rsidRPr="00195BCB" w:rsidRDefault="00963393" w:rsidP="0008669A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BCB">
              <w:rPr>
                <w:rFonts w:ascii="Arial" w:hAnsi="Arial" w:cs="Arial"/>
                <w:b/>
                <w:sz w:val="20"/>
                <w:szCs w:val="20"/>
              </w:rPr>
              <w:t>Lat</w:t>
            </w:r>
            <w:r>
              <w:rPr>
                <w:rFonts w:ascii="Arial" w:hAnsi="Arial" w:cs="Arial"/>
                <w:b/>
                <w:sz w:val="20"/>
                <w:szCs w:val="20"/>
              </w:rPr>
              <w:t>itude</w:t>
            </w:r>
            <w:r w:rsidRPr="00195BCB">
              <w:rPr>
                <w:rFonts w:ascii="Arial" w:hAnsi="Arial" w:cs="Arial"/>
                <w:b/>
                <w:sz w:val="20"/>
                <w:szCs w:val="20"/>
              </w:rPr>
              <w:t>/Longitude of position read from Chart</w:t>
            </w:r>
            <w:r w:rsidR="008F726F">
              <w:rPr>
                <w:rFonts w:ascii="Arial" w:hAnsi="Arial" w:cs="Arial"/>
                <w:b/>
                <w:sz w:val="20"/>
                <w:szCs w:val="20"/>
              </w:rPr>
              <w:t>/E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F726F">
              <w:rPr>
                <w:rFonts w:ascii="Arial" w:hAnsi="Arial" w:cs="Arial"/>
                <w:b/>
                <w:sz w:val="20"/>
                <w:szCs w:val="20"/>
              </w:rPr>
              <w:t>DIS</w:t>
            </w:r>
          </w:p>
          <w:p w14:paraId="6073ED6B" w14:textId="77777777" w:rsidR="00963393" w:rsidRPr="00195BCB" w:rsidRDefault="00963393" w:rsidP="000866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BCB">
              <w:rPr>
                <w:rFonts w:ascii="Arial" w:hAnsi="Arial" w:cs="Arial"/>
                <w:b/>
                <w:sz w:val="20"/>
                <w:szCs w:val="20"/>
              </w:rPr>
              <w:t>(</w:t>
            </w:r>
            <w:smartTag w:uri="urn:schemas-microsoft-com:office:smarttags" w:element="stockticker">
              <w:r w:rsidRPr="00195BCB">
                <w:rPr>
                  <w:rFonts w:ascii="Arial" w:hAnsi="Arial" w:cs="Arial"/>
                  <w:b/>
                  <w:sz w:val="20"/>
                  <w:szCs w:val="20"/>
                </w:rPr>
                <w:t>SEE</w:t>
              </w:r>
            </w:smartTag>
            <w:r w:rsidRPr="00195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95BCB">
                <w:rPr>
                  <w:rFonts w:ascii="Arial" w:hAnsi="Arial" w:cs="Arial"/>
                  <w:b/>
                  <w:sz w:val="20"/>
                  <w:szCs w:val="20"/>
                </w:rPr>
                <w:t>NO</w:t>
              </w:r>
            </w:smartTag>
            <w:r w:rsidRPr="00195BCB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b/>
                <w:sz w:val="20"/>
                <w:szCs w:val="20"/>
              </w:rPr>
              <w:t>3b</w:t>
            </w:r>
            <w:r w:rsidRPr="00195B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A67FC02" w14:textId="77777777" w:rsidR="00963393" w:rsidRPr="00195BCB" w:rsidRDefault="00963393" w:rsidP="0008669A">
            <w:pPr>
              <w:ind w:right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C645" w14:textId="77777777" w:rsidR="00963393" w:rsidRPr="00195BCB" w:rsidRDefault="00963393" w:rsidP="0008669A">
            <w:pPr>
              <w:ind w:right="-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BCB">
              <w:rPr>
                <w:rFonts w:ascii="Arial" w:hAnsi="Arial" w:cs="Arial"/>
                <w:b/>
                <w:sz w:val="20"/>
                <w:szCs w:val="20"/>
              </w:rPr>
              <w:t>Lat</w:t>
            </w:r>
            <w:r>
              <w:rPr>
                <w:rFonts w:ascii="Arial" w:hAnsi="Arial" w:cs="Arial"/>
                <w:b/>
                <w:sz w:val="20"/>
                <w:szCs w:val="20"/>
              </w:rPr>
              <w:t>itude</w:t>
            </w:r>
            <w:r w:rsidRPr="00195BCB">
              <w:rPr>
                <w:rFonts w:ascii="Arial" w:hAnsi="Arial" w:cs="Arial"/>
                <w:b/>
                <w:sz w:val="20"/>
                <w:szCs w:val="20"/>
              </w:rPr>
              <w:t xml:space="preserve">/Longitude of position read from </w:t>
            </w:r>
            <w:r w:rsidR="00AC5742">
              <w:rPr>
                <w:rFonts w:ascii="Arial" w:hAnsi="Arial" w:cs="Arial"/>
                <w:b/>
                <w:sz w:val="20"/>
                <w:szCs w:val="20"/>
              </w:rPr>
              <w:t>GNSS Rec</w:t>
            </w:r>
            <w:r w:rsidR="00F8036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C574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80369">
              <w:rPr>
                <w:rFonts w:ascii="Arial" w:hAnsi="Arial" w:cs="Arial"/>
                <w:b/>
                <w:sz w:val="20"/>
                <w:szCs w:val="20"/>
              </w:rPr>
              <w:t>ver</w:t>
            </w:r>
            <w:r w:rsidRPr="00195BCB">
              <w:rPr>
                <w:rFonts w:ascii="Arial" w:hAnsi="Arial" w:cs="Arial"/>
                <w:b/>
                <w:sz w:val="20"/>
                <w:szCs w:val="20"/>
              </w:rPr>
              <w:t xml:space="preserve"> (on WGS84)</w:t>
            </w:r>
          </w:p>
          <w:p w14:paraId="2A323456" w14:textId="77777777" w:rsidR="00963393" w:rsidRPr="00195BCB" w:rsidRDefault="00963393" w:rsidP="0008669A">
            <w:pPr>
              <w:ind w:right="-3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BCB">
              <w:rPr>
                <w:rFonts w:ascii="Arial" w:hAnsi="Arial" w:cs="Arial"/>
                <w:b/>
                <w:sz w:val="20"/>
                <w:szCs w:val="20"/>
              </w:rPr>
              <w:t>(</w:t>
            </w:r>
            <w:smartTag w:uri="urn:schemas-microsoft-com:office:smarttags" w:element="stockticker">
              <w:r w:rsidRPr="00195BCB">
                <w:rPr>
                  <w:rFonts w:ascii="Arial" w:hAnsi="Arial" w:cs="Arial"/>
                  <w:b/>
                  <w:sz w:val="20"/>
                  <w:szCs w:val="20"/>
                </w:rPr>
                <w:t>SEE</w:t>
              </w:r>
            </w:smartTag>
            <w:r w:rsidRPr="00195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95BCB">
                <w:rPr>
                  <w:rFonts w:ascii="Arial" w:hAnsi="Arial" w:cs="Arial"/>
                  <w:b/>
                  <w:sz w:val="20"/>
                  <w:szCs w:val="20"/>
                </w:rPr>
                <w:t>NO</w:t>
              </w:r>
            </w:smartTag>
            <w:r w:rsidRPr="00195BCB">
              <w:rPr>
                <w:rFonts w:ascii="Arial" w:hAnsi="Arial" w:cs="Arial"/>
                <w:b/>
                <w:sz w:val="20"/>
                <w:szCs w:val="20"/>
              </w:rPr>
              <w:t>TE 3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95B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96F7" w14:textId="77777777" w:rsidR="00963393" w:rsidRPr="00195BCB" w:rsidRDefault="00963393" w:rsidP="0008669A">
            <w:pPr>
              <w:ind w:right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BCB">
              <w:rPr>
                <w:rFonts w:ascii="Arial" w:hAnsi="Arial" w:cs="Arial"/>
                <w:b/>
                <w:sz w:val="20"/>
                <w:szCs w:val="20"/>
              </w:rPr>
              <w:t>Additional Information/Remarks</w:t>
            </w:r>
          </w:p>
          <w:p w14:paraId="41C265C3" w14:textId="77777777" w:rsidR="00963393" w:rsidRPr="00195BCB" w:rsidRDefault="00963393" w:rsidP="0008669A">
            <w:pPr>
              <w:ind w:right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BCB">
              <w:rPr>
                <w:rFonts w:ascii="Arial" w:hAnsi="Arial" w:cs="Arial"/>
                <w:b/>
                <w:sz w:val="20"/>
                <w:szCs w:val="20"/>
              </w:rPr>
              <w:t>(</w:t>
            </w:r>
            <w:smartTag w:uri="urn:schemas-microsoft-com:office:smarttags" w:element="stockticker">
              <w:r w:rsidRPr="00195BCB">
                <w:rPr>
                  <w:rFonts w:ascii="Arial" w:hAnsi="Arial" w:cs="Arial"/>
                  <w:b/>
                  <w:sz w:val="20"/>
                  <w:szCs w:val="20"/>
                </w:rPr>
                <w:t>SEE</w:t>
              </w:r>
            </w:smartTag>
            <w:r w:rsidRPr="00195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95BCB">
                <w:rPr>
                  <w:rFonts w:ascii="Arial" w:hAnsi="Arial" w:cs="Arial"/>
                  <w:b/>
                  <w:sz w:val="20"/>
                  <w:szCs w:val="20"/>
                </w:rPr>
                <w:t>NO</w:t>
              </w:r>
            </w:smartTag>
            <w:r w:rsidRPr="00195BCB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b/>
                <w:sz w:val="20"/>
                <w:szCs w:val="20"/>
              </w:rPr>
              <w:t>3d</w:t>
            </w:r>
            <w:r w:rsidRPr="00195B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63393" w14:paraId="18327389" w14:textId="77777777" w:rsidTr="0008669A">
        <w:trPr>
          <w:trHeight w:val="347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7DA3" w14:textId="77777777" w:rsidR="00963393" w:rsidRDefault="00963393" w:rsidP="000866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B108" w14:textId="77777777" w:rsidR="00963393" w:rsidRPr="00195BCB" w:rsidRDefault="00963393" w:rsidP="00963393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/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ENC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3913" w14:textId="77777777" w:rsidR="00963393" w:rsidRPr="00195BCB" w:rsidRDefault="00963393" w:rsidP="00963393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BCB">
              <w:rPr>
                <w:rFonts w:ascii="Arial" w:hAnsi="Arial" w:cs="Arial"/>
                <w:b/>
                <w:sz w:val="20"/>
                <w:szCs w:val="20"/>
              </w:rPr>
              <w:t>Edition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NM /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ENC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update status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7E72" w14:textId="77777777" w:rsidR="00963393" w:rsidRDefault="00963393" w:rsidP="00936BF0">
            <w:pPr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AEA9" w14:textId="77777777" w:rsidR="00963393" w:rsidRDefault="00963393" w:rsidP="00936BF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5BAA" w14:textId="77777777" w:rsidR="00963393" w:rsidRDefault="00963393" w:rsidP="00936BF0">
            <w:pPr>
              <w:rPr>
                <w:b/>
                <w:sz w:val="20"/>
                <w:szCs w:val="20"/>
              </w:rPr>
            </w:pPr>
          </w:p>
        </w:tc>
      </w:tr>
      <w:tr w:rsidR="00936BF0" w14:paraId="0A2C623C" w14:textId="77777777" w:rsidTr="0008669A">
        <w:trPr>
          <w:trHeight w:val="85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FC06" w14:textId="77777777" w:rsidR="00936BF0" w:rsidRDefault="00936BF0" w:rsidP="0008669A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  <w:p w14:paraId="6F7F674A" w14:textId="77777777" w:rsidR="00936BF0" w:rsidRDefault="00936BF0" w:rsidP="0008669A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7E6B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78C07E26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6940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23367007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83B9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3F79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6905FB1E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98E6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2B1971B8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</w:tr>
      <w:tr w:rsidR="00936BF0" w14:paraId="61D90675" w14:textId="77777777" w:rsidTr="0008669A">
        <w:trPr>
          <w:trHeight w:val="85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48B9" w14:textId="77777777" w:rsidR="00936BF0" w:rsidRDefault="00936BF0" w:rsidP="0008669A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  <w:p w14:paraId="090FD281" w14:textId="77777777" w:rsidR="00936BF0" w:rsidRDefault="00936BF0" w:rsidP="0008669A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448D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2E51BD13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524E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7C9529FD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BCD6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0FF0FCD7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8632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19C8F316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56B0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39648F44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</w:tr>
      <w:tr w:rsidR="00936BF0" w14:paraId="7EA7A488" w14:textId="77777777" w:rsidTr="0008669A">
        <w:trPr>
          <w:trHeight w:val="85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9FC7" w14:textId="77777777" w:rsidR="00936BF0" w:rsidRDefault="00936BF0" w:rsidP="0008669A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  <w:p w14:paraId="00D37701" w14:textId="77777777" w:rsidR="00936BF0" w:rsidRDefault="00936BF0" w:rsidP="0008669A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0F72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64225717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E806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3D98D96A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89EE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538D41CE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6D93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5CD29643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7DE8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2079E089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</w:tr>
      <w:tr w:rsidR="00936BF0" w14:paraId="240D1A21" w14:textId="77777777" w:rsidTr="0008669A">
        <w:trPr>
          <w:trHeight w:val="85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0187" w14:textId="77777777" w:rsidR="00936BF0" w:rsidRDefault="00936BF0" w:rsidP="0008669A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  <w:p w14:paraId="7E273EED" w14:textId="77777777" w:rsidR="00936BF0" w:rsidRDefault="00936BF0" w:rsidP="0008669A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14B7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78759A0D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E24D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742D8E4B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C9C9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5621E548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DD03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77DC9E78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4E76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6AA70238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</w:tr>
      <w:tr w:rsidR="00936BF0" w14:paraId="6397AB22" w14:textId="77777777" w:rsidTr="0008669A">
        <w:trPr>
          <w:trHeight w:val="851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1A2A" w14:textId="77777777" w:rsidR="00936BF0" w:rsidRDefault="00936BF0" w:rsidP="0008669A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  <w:p w14:paraId="6FE87D3E" w14:textId="77777777" w:rsidR="00936BF0" w:rsidRDefault="00936BF0" w:rsidP="0008669A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B85F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06C2F04D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8100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5926E4B2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58B4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27F7DBA4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EBC8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46AF4341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E828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  <w:p w14:paraId="2CDE34AD" w14:textId="77777777" w:rsidR="00936BF0" w:rsidRDefault="00936BF0" w:rsidP="00936BF0">
            <w:pPr>
              <w:ind w:right="540"/>
              <w:rPr>
                <w:b/>
                <w:sz w:val="20"/>
                <w:szCs w:val="20"/>
              </w:rPr>
            </w:pPr>
          </w:p>
        </w:tc>
      </w:tr>
    </w:tbl>
    <w:p w14:paraId="4C8D32D5" w14:textId="77777777" w:rsidR="000E075B" w:rsidRDefault="000E075B" w:rsidP="003A55CC">
      <w:pPr>
        <w:jc w:val="both"/>
        <w:rPr>
          <w:rFonts w:ascii="Arial" w:hAnsi="Arial" w:cs="Arial"/>
          <w:b/>
        </w:rPr>
      </w:pPr>
    </w:p>
    <w:p w14:paraId="5FE3FC67" w14:textId="77777777" w:rsidR="003A55CC" w:rsidRPr="00F57FD3" w:rsidRDefault="003A55CC" w:rsidP="003A55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</w:t>
      </w:r>
      <w:r w:rsidRPr="00F57FD3">
        <w:rPr>
          <w:rFonts w:ascii="Arial" w:hAnsi="Arial" w:cs="Arial"/>
          <w:b/>
        </w:rPr>
        <w:t>S:</w:t>
      </w:r>
    </w:p>
    <w:p w14:paraId="4856F241" w14:textId="77777777" w:rsidR="003A55CC" w:rsidRPr="00B7605C" w:rsidRDefault="003A55CC" w:rsidP="003A55CC">
      <w:pPr>
        <w:jc w:val="both"/>
        <w:rPr>
          <w:rFonts w:ascii="Arial" w:hAnsi="Arial" w:cs="Arial"/>
          <w:sz w:val="16"/>
          <w:szCs w:val="16"/>
        </w:rPr>
      </w:pPr>
    </w:p>
    <w:p w14:paraId="4A988499" w14:textId="77777777" w:rsidR="00963393" w:rsidRPr="00934871" w:rsidRDefault="00963393" w:rsidP="00963393">
      <w:pPr>
        <w:numPr>
          <w:ilvl w:val="0"/>
          <w:numId w:val="5"/>
        </w:numPr>
        <w:ind w:left="357" w:right="539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This form is designed to assist in the reporting of observed</w:t>
      </w:r>
      <w:r w:rsidR="00F80369">
        <w:rPr>
          <w:rFonts w:ascii="Arial" w:hAnsi="Arial" w:cs="Arial"/>
        </w:rPr>
        <w:t xml:space="preserve"> differences between WGS84 </w:t>
      </w:r>
      <w:r w:rsidR="002A23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atum and </w:t>
      </w:r>
      <w:r w:rsidR="00F80369">
        <w:rPr>
          <w:rFonts w:ascii="Arial" w:hAnsi="Arial" w:cs="Arial"/>
        </w:rPr>
        <w:t xml:space="preserve">the </w:t>
      </w:r>
      <w:r w:rsidR="002A23DD">
        <w:rPr>
          <w:rFonts w:ascii="Arial" w:hAnsi="Arial" w:cs="Arial"/>
        </w:rPr>
        <w:t>geodetic</w:t>
      </w:r>
      <w:r w:rsidR="00F80369">
        <w:rPr>
          <w:rFonts w:ascii="Arial" w:hAnsi="Arial" w:cs="Arial"/>
        </w:rPr>
        <w:t xml:space="preserve"> datum of </w:t>
      </w:r>
      <w:r>
        <w:rPr>
          <w:rFonts w:ascii="Arial" w:hAnsi="Arial" w:cs="Arial"/>
        </w:rPr>
        <w:t>British Admiralty Chart</w:t>
      </w:r>
      <w:r w:rsidR="00F803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by</w:t>
      </w:r>
      <w:r w:rsidR="00974386">
        <w:rPr>
          <w:rFonts w:ascii="Arial" w:hAnsi="Arial" w:cs="Arial"/>
        </w:rPr>
        <w:t xml:space="preserve"> mariners, including yachtsmen</w:t>
      </w:r>
      <w:r>
        <w:rPr>
          <w:rFonts w:ascii="Arial" w:hAnsi="Arial" w:cs="Arial"/>
        </w:rPr>
        <w:t xml:space="preserve"> and should be submitted as an accompaniment to Form H.102 (full instructions for the rendering of data are on Form H.102).  </w:t>
      </w:r>
      <w:r w:rsidRPr="00F57FD3">
        <w:rPr>
          <w:rFonts w:ascii="Arial" w:hAnsi="Arial" w:cs="Arial"/>
        </w:rPr>
        <w:t>Where there is insufficient space on the form a</w:t>
      </w:r>
      <w:r>
        <w:rPr>
          <w:rFonts w:ascii="Arial" w:hAnsi="Arial" w:cs="Arial"/>
        </w:rPr>
        <w:t xml:space="preserve">n </w:t>
      </w:r>
      <w:r w:rsidRPr="00F57FD3">
        <w:rPr>
          <w:rFonts w:ascii="Arial" w:hAnsi="Arial" w:cs="Arial"/>
        </w:rPr>
        <w:t>additional sheet should be used.</w:t>
      </w:r>
      <w:r>
        <w:rPr>
          <w:rFonts w:ascii="Arial" w:hAnsi="Arial" w:cs="Arial"/>
        </w:rPr>
        <w:t xml:space="preserve">  </w:t>
      </w:r>
    </w:p>
    <w:p w14:paraId="5823CB61" w14:textId="77777777" w:rsidR="000E075B" w:rsidRPr="00B7605C" w:rsidRDefault="000E075B" w:rsidP="00986DAE">
      <w:pPr>
        <w:ind w:left="357" w:right="539"/>
        <w:jc w:val="both"/>
        <w:rPr>
          <w:rFonts w:ascii="Arial" w:hAnsi="Arial" w:cs="Arial"/>
          <w:sz w:val="16"/>
          <w:szCs w:val="16"/>
        </w:rPr>
      </w:pPr>
    </w:p>
    <w:p w14:paraId="703E345B" w14:textId="77777777" w:rsidR="00986DAE" w:rsidRPr="00986DAE" w:rsidRDefault="00986DAE" w:rsidP="00986DAE">
      <w:pPr>
        <w:numPr>
          <w:ilvl w:val="0"/>
          <w:numId w:val="5"/>
        </w:numPr>
        <w:ind w:right="539"/>
        <w:jc w:val="both"/>
        <w:rPr>
          <w:rFonts w:ascii="Arial" w:hAnsi="Arial" w:cs="Arial"/>
        </w:rPr>
      </w:pPr>
      <w:r w:rsidRPr="00986DAE">
        <w:rPr>
          <w:rFonts w:ascii="Arial" w:hAnsi="Arial" w:cs="Arial"/>
          <w:b/>
          <w:u w:val="single"/>
        </w:rPr>
        <w:t xml:space="preserve">Objective of </w:t>
      </w:r>
      <w:r w:rsidR="004B1DCE">
        <w:rPr>
          <w:rFonts w:ascii="Arial" w:hAnsi="Arial" w:cs="Arial"/>
          <w:b/>
          <w:u w:val="single"/>
        </w:rPr>
        <w:t>GNSS</w:t>
      </w:r>
      <w:r w:rsidRPr="00986DAE">
        <w:rPr>
          <w:rFonts w:ascii="Arial" w:hAnsi="Arial" w:cs="Arial"/>
          <w:b/>
          <w:u w:val="single"/>
        </w:rPr>
        <w:t xml:space="preserve"> Data Collection </w:t>
      </w:r>
    </w:p>
    <w:p w14:paraId="1D6B8B62" w14:textId="77777777" w:rsidR="00986DAE" w:rsidRPr="00B7605C" w:rsidRDefault="00986DAE" w:rsidP="00986DAE">
      <w:pPr>
        <w:ind w:left="357" w:right="539"/>
        <w:jc w:val="both"/>
        <w:rPr>
          <w:rFonts w:ascii="Arial" w:hAnsi="Arial" w:cs="Arial"/>
          <w:sz w:val="16"/>
          <w:szCs w:val="16"/>
        </w:rPr>
      </w:pPr>
    </w:p>
    <w:p w14:paraId="41CF000D" w14:textId="77777777" w:rsidR="00986DAE" w:rsidRDefault="00986DAE" w:rsidP="00236E5D">
      <w:pPr>
        <w:ind w:left="357" w:right="539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86DA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UK </w:t>
      </w:r>
      <w:r w:rsidRPr="00986DAE">
        <w:rPr>
          <w:rFonts w:ascii="Arial" w:hAnsi="Arial" w:cs="Arial"/>
        </w:rPr>
        <w:t xml:space="preserve">Hydrographic Office would appreciate the reporting of </w:t>
      </w:r>
      <w:r w:rsidR="005037F7">
        <w:rPr>
          <w:rFonts w:ascii="Arial" w:hAnsi="Arial" w:cs="Arial"/>
        </w:rPr>
        <w:t>Global Navigation Satellite Systems (GNSS)</w:t>
      </w:r>
      <w:r w:rsidRPr="00986DAE">
        <w:rPr>
          <w:rFonts w:ascii="Arial" w:hAnsi="Arial" w:cs="Arial"/>
        </w:rPr>
        <w:t xml:space="preserve"> positions, referenced to WGS</w:t>
      </w:r>
      <w:r w:rsidR="002A23DD">
        <w:rPr>
          <w:rFonts w:ascii="Arial" w:hAnsi="Arial" w:cs="Arial"/>
        </w:rPr>
        <w:t>84 d</w:t>
      </w:r>
      <w:r w:rsidRPr="00986DAE">
        <w:rPr>
          <w:rFonts w:ascii="Arial" w:hAnsi="Arial" w:cs="Arial"/>
        </w:rPr>
        <w:t>atum, at identifiable locations</w:t>
      </w:r>
      <w:r w:rsidR="003F3DA2">
        <w:rPr>
          <w:rFonts w:ascii="Arial" w:hAnsi="Arial" w:cs="Arial"/>
        </w:rPr>
        <w:t xml:space="preserve"> or features</w:t>
      </w:r>
      <w:r w:rsidRPr="00986DAE">
        <w:rPr>
          <w:rFonts w:ascii="Arial" w:hAnsi="Arial" w:cs="Arial"/>
        </w:rPr>
        <w:t xml:space="preserve"> on </w:t>
      </w:r>
      <w:r w:rsidR="002A23DD">
        <w:rPr>
          <w:rFonts w:ascii="Arial" w:hAnsi="Arial" w:cs="Arial"/>
        </w:rPr>
        <w:t xml:space="preserve">British </w:t>
      </w:r>
      <w:r w:rsidR="00756861">
        <w:rPr>
          <w:rFonts w:ascii="Arial" w:hAnsi="Arial" w:cs="Arial"/>
        </w:rPr>
        <w:t>Admiralty C</w:t>
      </w:r>
      <w:r w:rsidRPr="00986DAE">
        <w:rPr>
          <w:rFonts w:ascii="Arial" w:hAnsi="Arial" w:cs="Arial"/>
        </w:rPr>
        <w:t xml:space="preserve">harts. Such observations could be used to calculate positional shifts between WGS84 </w:t>
      </w:r>
      <w:r w:rsidR="002A23DD">
        <w:rPr>
          <w:rFonts w:ascii="Arial" w:hAnsi="Arial" w:cs="Arial"/>
        </w:rPr>
        <w:t xml:space="preserve">datum </w:t>
      </w:r>
      <w:r w:rsidRPr="00986DAE">
        <w:rPr>
          <w:rFonts w:ascii="Arial" w:hAnsi="Arial" w:cs="Arial"/>
        </w:rPr>
        <w:t xml:space="preserve">and </w:t>
      </w:r>
      <w:r w:rsidR="00C603DA">
        <w:rPr>
          <w:rFonts w:ascii="Arial" w:hAnsi="Arial" w:cs="Arial"/>
        </w:rPr>
        <w:t xml:space="preserve">the </w:t>
      </w:r>
      <w:r w:rsidR="002A23DD">
        <w:rPr>
          <w:rFonts w:ascii="Arial" w:hAnsi="Arial" w:cs="Arial"/>
        </w:rPr>
        <w:t xml:space="preserve">geodetic </w:t>
      </w:r>
      <w:r w:rsidR="00C603DA">
        <w:rPr>
          <w:rFonts w:ascii="Arial" w:hAnsi="Arial" w:cs="Arial"/>
        </w:rPr>
        <w:t>datum</w:t>
      </w:r>
      <w:r>
        <w:rPr>
          <w:rFonts w:ascii="Arial" w:hAnsi="Arial" w:cs="Arial"/>
        </w:rPr>
        <w:t xml:space="preserve"> for those </w:t>
      </w:r>
      <w:r w:rsidR="002A23DD">
        <w:rPr>
          <w:rFonts w:ascii="Arial" w:hAnsi="Arial" w:cs="Arial"/>
        </w:rPr>
        <w:t xml:space="preserve">British </w:t>
      </w:r>
      <w:r w:rsidR="00756861">
        <w:rPr>
          <w:rFonts w:ascii="Arial" w:hAnsi="Arial" w:cs="Arial"/>
        </w:rPr>
        <w:t>Admiralty C</w:t>
      </w:r>
      <w:r>
        <w:rPr>
          <w:rFonts w:ascii="Arial" w:hAnsi="Arial" w:cs="Arial"/>
        </w:rPr>
        <w:t xml:space="preserve">harts which it has not yet been possible to compute the </w:t>
      </w:r>
      <w:r>
        <w:rPr>
          <w:rFonts w:ascii="Arial" w:hAnsi="Arial" w:cs="Arial"/>
        </w:rPr>
        <w:lastRenderedPageBreak/>
        <w:t>appropriate shifts</w:t>
      </w:r>
      <w:r w:rsidRPr="00986DAE">
        <w:rPr>
          <w:rFonts w:ascii="Arial" w:hAnsi="Arial" w:cs="Arial"/>
        </w:rPr>
        <w:t>. These would be incorporated in future new editions or new charts and promulgated by Preliminary Notices to Mariners in the interim.</w:t>
      </w:r>
    </w:p>
    <w:p w14:paraId="3D41B735" w14:textId="77777777" w:rsidR="00986DAE" w:rsidRPr="00B7605C" w:rsidRDefault="00986DAE" w:rsidP="00986DAE">
      <w:pPr>
        <w:ind w:right="539"/>
        <w:jc w:val="both"/>
        <w:rPr>
          <w:rFonts w:ascii="Arial" w:hAnsi="Arial" w:cs="Arial"/>
          <w:sz w:val="16"/>
          <w:szCs w:val="16"/>
        </w:rPr>
      </w:pPr>
    </w:p>
    <w:p w14:paraId="1D1E46D8" w14:textId="77777777" w:rsidR="00986DAE" w:rsidRDefault="00986DAE" w:rsidP="00236E5D">
      <w:pPr>
        <w:ind w:left="357" w:right="539" w:firstLine="360"/>
        <w:jc w:val="both"/>
        <w:rPr>
          <w:rFonts w:ascii="Arial" w:hAnsi="Arial" w:cs="Arial"/>
        </w:rPr>
      </w:pPr>
      <w:r w:rsidRPr="00986DAE">
        <w:rPr>
          <w:rFonts w:ascii="Arial" w:hAnsi="Arial" w:cs="Arial"/>
        </w:rPr>
        <w:t xml:space="preserve">It is unrealistic to expect that a series of reported WGS84 positions relating to a given chart will enable it to be referenced to that datum with the accuracy required for geodetic purposes. </w:t>
      </w:r>
      <w:r>
        <w:rPr>
          <w:rFonts w:ascii="Arial" w:hAnsi="Arial" w:cs="Arial"/>
        </w:rPr>
        <w:t>N</w:t>
      </w:r>
      <w:r w:rsidRPr="00986DAE">
        <w:rPr>
          <w:rFonts w:ascii="Arial" w:hAnsi="Arial" w:cs="Arial"/>
        </w:rPr>
        <w:t>evertheless</w:t>
      </w:r>
      <w:r>
        <w:rPr>
          <w:rFonts w:ascii="Arial" w:hAnsi="Arial" w:cs="Arial"/>
        </w:rPr>
        <w:t>, this</w:t>
      </w:r>
      <w:r w:rsidRPr="00986DAE">
        <w:rPr>
          <w:rFonts w:ascii="Arial" w:hAnsi="Arial" w:cs="Arial"/>
        </w:rPr>
        <w:t xml:space="preserve"> provides adequate accuracy for general navigation</w:t>
      </w:r>
      <w:r>
        <w:rPr>
          <w:rFonts w:ascii="Arial" w:hAnsi="Arial" w:cs="Arial"/>
        </w:rPr>
        <w:t>,</w:t>
      </w:r>
      <w:r w:rsidRPr="00986DAE">
        <w:rPr>
          <w:rFonts w:ascii="Arial" w:hAnsi="Arial" w:cs="Arial"/>
        </w:rPr>
        <w:t xml:space="preserve"> consider</w:t>
      </w:r>
      <w:r>
        <w:rPr>
          <w:rFonts w:ascii="Arial" w:hAnsi="Arial" w:cs="Arial"/>
        </w:rPr>
        <w:t>ing</w:t>
      </w:r>
      <w:r w:rsidRPr="00986DAE">
        <w:rPr>
          <w:rFonts w:ascii="Arial" w:hAnsi="Arial" w:cs="Arial"/>
        </w:rPr>
        <w:t xml:space="preserve"> the practical limits to the precision of 0.2mm (</w:t>
      </w:r>
      <w:proofErr w:type="gramStart"/>
      <w:r w:rsidRPr="00986DAE">
        <w:rPr>
          <w:rFonts w:ascii="Arial" w:hAnsi="Arial" w:cs="Arial"/>
        </w:rPr>
        <w:t>probably the</w:t>
      </w:r>
      <w:proofErr w:type="gramEnd"/>
      <w:r w:rsidRPr="00986DAE">
        <w:rPr>
          <w:rFonts w:ascii="Arial" w:hAnsi="Arial" w:cs="Arial"/>
        </w:rPr>
        <w:t xml:space="preserve"> best possible under ideal conditions – vessel alongside, good light, sharp dividers etc), this represents 10 metres on the groun</w:t>
      </w:r>
      <w:r>
        <w:rPr>
          <w:rFonts w:ascii="Arial" w:hAnsi="Arial" w:cs="Arial"/>
        </w:rPr>
        <w:t>d at a chart scale of 1:50.000.</w:t>
      </w:r>
    </w:p>
    <w:p w14:paraId="2D909719" w14:textId="77777777" w:rsidR="00986DAE" w:rsidRPr="00B7605C" w:rsidRDefault="00986DAE" w:rsidP="00986DAE">
      <w:pPr>
        <w:ind w:right="539"/>
        <w:jc w:val="both"/>
        <w:rPr>
          <w:rFonts w:ascii="Arial" w:hAnsi="Arial" w:cs="Arial"/>
          <w:sz w:val="16"/>
          <w:szCs w:val="16"/>
        </w:rPr>
      </w:pPr>
    </w:p>
    <w:p w14:paraId="1F0170A0" w14:textId="77777777" w:rsidR="00236E5D" w:rsidRDefault="00986DAE" w:rsidP="00236E5D">
      <w:pPr>
        <w:ind w:left="357" w:right="539" w:firstLine="360"/>
        <w:jc w:val="both"/>
        <w:rPr>
          <w:rFonts w:ascii="Arial" w:hAnsi="Arial" w:cs="Arial"/>
        </w:rPr>
      </w:pPr>
      <w:r w:rsidRPr="00986DAE">
        <w:rPr>
          <w:rFonts w:ascii="Arial" w:hAnsi="Arial" w:cs="Arial"/>
        </w:rPr>
        <w:t xml:space="preserve">It is clear that users prefer to have </w:t>
      </w:r>
      <w:r w:rsidRPr="00986DAE">
        <w:rPr>
          <w:rFonts w:ascii="Arial" w:hAnsi="Arial" w:cs="Arial"/>
          <w:b/>
        </w:rPr>
        <w:t xml:space="preserve">some </w:t>
      </w:r>
      <w:r w:rsidRPr="00986DAE">
        <w:rPr>
          <w:rFonts w:ascii="Arial" w:hAnsi="Arial" w:cs="Arial"/>
        </w:rPr>
        <w:t xml:space="preserve">indication of the magnitude and direction of the positional shift, together with an assessment of its </w:t>
      </w:r>
      <w:proofErr w:type="gramStart"/>
      <w:r w:rsidRPr="00986DAE">
        <w:rPr>
          <w:rFonts w:ascii="Arial" w:hAnsi="Arial" w:cs="Arial"/>
        </w:rPr>
        <w:t>likely accuracy</w:t>
      </w:r>
      <w:proofErr w:type="gramEnd"/>
      <w:r w:rsidRPr="00986DAE">
        <w:rPr>
          <w:rFonts w:ascii="Arial" w:hAnsi="Arial" w:cs="Arial"/>
        </w:rPr>
        <w:t xml:space="preserve">, rather than be informed that a definitive answer cannot be formulated. Consequently, </w:t>
      </w:r>
      <w:r>
        <w:rPr>
          <w:rFonts w:ascii="Arial" w:hAnsi="Arial" w:cs="Arial"/>
        </w:rPr>
        <w:t>where a WGS84 version has not yet been produced, many</w:t>
      </w:r>
      <w:r w:rsidRPr="00986DAE">
        <w:rPr>
          <w:rFonts w:ascii="Arial" w:hAnsi="Arial" w:cs="Arial"/>
        </w:rPr>
        <w:t xml:space="preserve"> charts now carry approximate shifts relating WGS84</w:t>
      </w:r>
      <w:r w:rsidR="00EF2BFD">
        <w:rPr>
          <w:rFonts w:ascii="Arial" w:hAnsi="Arial" w:cs="Arial"/>
        </w:rPr>
        <w:t xml:space="preserve"> d</w:t>
      </w:r>
      <w:r w:rsidRPr="00986DAE">
        <w:rPr>
          <w:rFonts w:ascii="Arial" w:hAnsi="Arial" w:cs="Arial"/>
        </w:rPr>
        <w:t xml:space="preserve">atum to </w:t>
      </w:r>
      <w:r w:rsidR="003F3DA2">
        <w:rPr>
          <w:rFonts w:ascii="Arial" w:hAnsi="Arial" w:cs="Arial"/>
        </w:rPr>
        <w:t xml:space="preserve">the geodetic </w:t>
      </w:r>
      <w:r w:rsidRPr="00986DAE">
        <w:rPr>
          <w:rFonts w:ascii="Arial" w:hAnsi="Arial" w:cs="Arial"/>
        </w:rPr>
        <w:t>datum</w:t>
      </w:r>
      <w:r w:rsidR="003F3DA2">
        <w:rPr>
          <w:rFonts w:ascii="Arial" w:hAnsi="Arial" w:cs="Arial"/>
        </w:rPr>
        <w:t xml:space="preserve"> of the chart</w:t>
      </w:r>
      <w:r w:rsidRPr="00986DAE">
        <w:rPr>
          <w:rFonts w:ascii="Arial" w:hAnsi="Arial" w:cs="Arial"/>
        </w:rPr>
        <w:t>. Further observations may enable these values to be refined with greater confidence.</w:t>
      </w:r>
    </w:p>
    <w:p w14:paraId="154A7C19" w14:textId="77777777" w:rsidR="00236E5D" w:rsidRPr="00B7605C" w:rsidRDefault="00236E5D" w:rsidP="00236E5D">
      <w:pPr>
        <w:ind w:left="357" w:right="539"/>
        <w:jc w:val="both"/>
        <w:rPr>
          <w:rFonts w:ascii="Arial" w:hAnsi="Arial" w:cs="Arial"/>
          <w:sz w:val="16"/>
          <w:szCs w:val="16"/>
        </w:rPr>
      </w:pPr>
    </w:p>
    <w:p w14:paraId="658799FB" w14:textId="77777777" w:rsidR="00E9209D" w:rsidRDefault="00236E5D" w:rsidP="00986DAE">
      <w:pPr>
        <w:numPr>
          <w:ilvl w:val="0"/>
          <w:numId w:val="5"/>
        </w:numPr>
        <w:ind w:right="539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Details </w:t>
      </w:r>
      <w:proofErr w:type="gramStart"/>
      <w:r>
        <w:rPr>
          <w:rFonts w:ascii="Arial" w:hAnsi="Arial" w:cs="Arial"/>
          <w:b/>
          <w:u w:val="single"/>
        </w:rPr>
        <w:t>required</w:t>
      </w:r>
      <w:proofErr w:type="gramEnd"/>
    </w:p>
    <w:p w14:paraId="1E2B164A" w14:textId="77777777" w:rsidR="00E9209D" w:rsidRPr="00B7605C" w:rsidRDefault="00E9209D" w:rsidP="00E9209D">
      <w:pPr>
        <w:ind w:left="357" w:right="539"/>
        <w:rPr>
          <w:rFonts w:ascii="Arial" w:hAnsi="Arial" w:cs="Arial"/>
          <w:sz w:val="16"/>
          <w:szCs w:val="16"/>
        </w:rPr>
      </w:pPr>
    </w:p>
    <w:p w14:paraId="7602E222" w14:textId="77777777" w:rsidR="00236E5D" w:rsidRDefault="00236E5D" w:rsidP="00236E5D">
      <w:pPr>
        <w:ind w:left="720" w:right="54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963393" w:rsidRPr="00236E5D">
        <w:rPr>
          <w:rFonts w:ascii="Arial" w:hAnsi="Arial" w:cs="Arial"/>
        </w:rPr>
        <w:t>It is essential that the chart number, edition date and its correctional state (latest NM) are stated.</w:t>
      </w:r>
      <w:r w:rsidR="00963393">
        <w:rPr>
          <w:rFonts w:ascii="Arial" w:hAnsi="Arial" w:cs="Arial"/>
        </w:rPr>
        <w:t xml:space="preserve">  For ENCs, please state the </w:t>
      </w:r>
      <w:smartTag w:uri="urn:schemas-microsoft-com:office:smarttags" w:element="stockticker">
        <w:r w:rsidR="00963393">
          <w:rPr>
            <w:rFonts w:ascii="Arial" w:hAnsi="Arial" w:cs="Arial"/>
          </w:rPr>
          <w:t>ENC</w:t>
        </w:r>
      </w:smartTag>
      <w:r w:rsidR="00963393">
        <w:rPr>
          <w:rFonts w:ascii="Arial" w:hAnsi="Arial" w:cs="Arial"/>
        </w:rPr>
        <w:t xml:space="preserve"> </w:t>
      </w:r>
      <w:r w:rsidR="00963393">
        <w:rPr>
          <w:rFonts w:ascii="Arial" w:hAnsi="Arial" w:cs="Arial"/>
        </w:rPr>
        <w:tab/>
        <w:t>name and latest update applied.</w:t>
      </w:r>
    </w:p>
    <w:p w14:paraId="67AA169B" w14:textId="77777777" w:rsidR="00B7605C" w:rsidRPr="00B7605C" w:rsidRDefault="00B7605C" w:rsidP="00236E5D">
      <w:pPr>
        <w:ind w:left="720" w:right="540"/>
        <w:rPr>
          <w:rFonts w:ascii="Arial" w:hAnsi="Arial" w:cs="Arial"/>
          <w:sz w:val="16"/>
          <w:szCs w:val="16"/>
        </w:rPr>
      </w:pPr>
    </w:p>
    <w:p w14:paraId="033213A6" w14:textId="77777777" w:rsidR="00236E5D" w:rsidRDefault="00236E5D" w:rsidP="00236E5D">
      <w:pPr>
        <w:ind w:left="1434" w:right="539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236E5D">
        <w:rPr>
          <w:rFonts w:ascii="Arial" w:hAnsi="Arial" w:cs="Arial"/>
        </w:rPr>
        <w:t xml:space="preserve">Position (to 2 decimal places of a minute) of observation point, using chart graticule or, if ungraduated, relative position by bearing/distance from prominent charted features (navigation lights, trig. </w:t>
      </w:r>
      <w:r w:rsidR="00B7605C">
        <w:rPr>
          <w:rFonts w:ascii="Arial" w:hAnsi="Arial" w:cs="Arial"/>
        </w:rPr>
        <w:t>p</w:t>
      </w:r>
      <w:r w:rsidRPr="00236E5D">
        <w:rPr>
          <w:rFonts w:ascii="Arial" w:hAnsi="Arial" w:cs="Arial"/>
        </w:rPr>
        <w:t>oints, church spires etc.)</w:t>
      </w:r>
      <w:r w:rsidR="00B7605C">
        <w:rPr>
          <w:rFonts w:ascii="Arial" w:hAnsi="Arial" w:cs="Arial"/>
        </w:rPr>
        <w:t>.</w:t>
      </w:r>
    </w:p>
    <w:p w14:paraId="33288AE4" w14:textId="77777777" w:rsidR="00B7605C" w:rsidRPr="00B7605C" w:rsidRDefault="00B7605C" w:rsidP="00236E5D">
      <w:pPr>
        <w:ind w:left="1434" w:right="539" w:hanging="720"/>
        <w:rPr>
          <w:rFonts w:ascii="Arial" w:hAnsi="Arial" w:cs="Arial"/>
          <w:sz w:val="16"/>
          <w:szCs w:val="16"/>
        </w:rPr>
      </w:pPr>
    </w:p>
    <w:p w14:paraId="35652087" w14:textId="77777777" w:rsidR="00236E5D" w:rsidRDefault="00236E5D" w:rsidP="00B7605C">
      <w:pPr>
        <w:ind w:left="1434" w:right="539" w:hanging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B7605C" w:rsidRPr="00236E5D">
        <w:rPr>
          <w:rFonts w:ascii="Arial" w:hAnsi="Arial" w:cs="Arial"/>
        </w:rPr>
        <w:t>Position (to 2 decimal places of a minute) of</w:t>
      </w:r>
      <w:r w:rsidR="00B7605C">
        <w:rPr>
          <w:rFonts w:ascii="Arial" w:hAnsi="Arial" w:cs="Arial"/>
        </w:rPr>
        <w:t xml:space="preserve"> observation point, using </w:t>
      </w:r>
      <w:r w:rsidR="00EF2BFD">
        <w:rPr>
          <w:rFonts w:ascii="Arial" w:hAnsi="Arial" w:cs="Arial"/>
        </w:rPr>
        <w:t>GNSS</w:t>
      </w:r>
      <w:r w:rsidR="00B7605C">
        <w:rPr>
          <w:rFonts w:ascii="Arial" w:hAnsi="Arial" w:cs="Arial"/>
        </w:rPr>
        <w:t xml:space="preserve"> Receiver. </w:t>
      </w:r>
      <w:r w:rsidRPr="00B7605C">
        <w:rPr>
          <w:rFonts w:ascii="Arial" w:hAnsi="Arial" w:cs="Arial"/>
          <w:u w:val="single"/>
        </w:rPr>
        <w:t xml:space="preserve">Confirm that </w:t>
      </w:r>
      <w:r w:rsidR="003F3DA2">
        <w:rPr>
          <w:rFonts w:ascii="Arial" w:hAnsi="Arial" w:cs="Arial"/>
          <w:u w:val="single"/>
        </w:rPr>
        <w:t>GNSS</w:t>
      </w:r>
      <w:r w:rsidRPr="00B7605C">
        <w:rPr>
          <w:rFonts w:ascii="Arial" w:hAnsi="Arial" w:cs="Arial"/>
          <w:u w:val="single"/>
        </w:rPr>
        <w:t xml:space="preserve"> positions are referenced to WGS84 </w:t>
      </w:r>
      <w:r w:rsidR="00D06B33">
        <w:rPr>
          <w:rFonts w:ascii="Arial" w:hAnsi="Arial" w:cs="Arial"/>
          <w:u w:val="single"/>
        </w:rPr>
        <w:t>d</w:t>
      </w:r>
      <w:r w:rsidRPr="00B7605C">
        <w:rPr>
          <w:rFonts w:ascii="Arial" w:hAnsi="Arial" w:cs="Arial"/>
          <w:u w:val="single"/>
        </w:rPr>
        <w:t>atum</w:t>
      </w:r>
      <w:r w:rsidRPr="00B7605C">
        <w:rPr>
          <w:rFonts w:ascii="Arial" w:hAnsi="Arial" w:cs="Arial"/>
        </w:rPr>
        <w:t>.</w:t>
      </w:r>
    </w:p>
    <w:p w14:paraId="039DA168" w14:textId="77777777" w:rsidR="00B7605C" w:rsidRPr="00B7605C" w:rsidRDefault="00B7605C" w:rsidP="00236E5D">
      <w:pPr>
        <w:ind w:left="717" w:right="539"/>
        <w:rPr>
          <w:rFonts w:ascii="Arial" w:hAnsi="Arial" w:cs="Arial"/>
          <w:sz w:val="16"/>
          <w:szCs w:val="16"/>
        </w:rPr>
      </w:pPr>
    </w:p>
    <w:p w14:paraId="5145B566" w14:textId="77777777" w:rsidR="00236E5D" w:rsidRPr="00236E5D" w:rsidRDefault="00236E5D" w:rsidP="00236E5D">
      <w:pPr>
        <w:ind w:left="1434" w:right="539" w:hanging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 xml:space="preserve">Include </w:t>
      </w:r>
      <w:r w:rsidR="00EF2BFD">
        <w:rPr>
          <w:rFonts w:ascii="Arial" w:hAnsi="Arial" w:cs="Arial"/>
        </w:rPr>
        <w:t>GNSS</w:t>
      </w:r>
      <w:r w:rsidRPr="00236E5D">
        <w:rPr>
          <w:rFonts w:ascii="Arial" w:hAnsi="Arial" w:cs="Arial"/>
        </w:rPr>
        <w:t xml:space="preserve"> receiver model</w:t>
      </w:r>
      <w:r>
        <w:rPr>
          <w:rFonts w:ascii="Arial" w:hAnsi="Arial" w:cs="Arial"/>
        </w:rPr>
        <w:t xml:space="preserve"> and aerial type </w:t>
      </w:r>
      <w:r w:rsidR="00B7605C">
        <w:rPr>
          <w:rFonts w:ascii="Arial" w:hAnsi="Arial" w:cs="Arial"/>
        </w:rPr>
        <w:t>(</w:t>
      </w:r>
      <w:r>
        <w:rPr>
          <w:rFonts w:ascii="Arial" w:hAnsi="Arial" w:cs="Arial"/>
        </w:rPr>
        <w:t>if known)</w:t>
      </w:r>
      <w:r w:rsidRPr="00236E5D">
        <w:rPr>
          <w:rFonts w:ascii="Arial" w:hAnsi="Arial" w:cs="Arial"/>
        </w:rPr>
        <w:t>. Also of interest</w:t>
      </w:r>
      <w:r w:rsidR="00B7605C">
        <w:rPr>
          <w:rFonts w:ascii="Arial" w:hAnsi="Arial" w:cs="Arial"/>
        </w:rPr>
        <w:t>:</w:t>
      </w:r>
      <w:r w:rsidRPr="00236E5D">
        <w:rPr>
          <w:rFonts w:ascii="Arial" w:hAnsi="Arial" w:cs="Arial"/>
        </w:rPr>
        <w:t xml:space="preserve"> values of PDOP, HDOP or GDOP displayed (indications of theoretical quality of position fixing depending upon the distribution of satellites overhead) and any other comments</w:t>
      </w:r>
      <w:r w:rsidR="00B7605C">
        <w:rPr>
          <w:rFonts w:ascii="Arial" w:hAnsi="Arial" w:cs="Arial"/>
        </w:rPr>
        <w:t>.</w:t>
      </w:r>
    </w:p>
    <w:sectPr w:rsidR="00236E5D" w:rsidRPr="00236E5D" w:rsidSect="003376C2">
      <w:headerReference w:type="default" r:id="rId11"/>
      <w:pgSz w:w="16838" w:h="11906" w:orient="landscape"/>
      <w:pgMar w:top="510" w:right="510" w:bottom="510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8BD5" w14:textId="77777777" w:rsidR="00621748" w:rsidRDefault="00621748">
      <w:r>
        <w:separator/>
      </w:r>
    </w:p>
  </w:endnote>
  <w:endnote w:type="continuationSeparator" w:id="0">
    <w:p w14:paraId="722102C9" w14:textId="77777777" w:rsidR="00621748" w:rsidRDefault="0062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DF4B" w14:textId="77777777" w:rsidR="00621748" w:rsidRDefault="00621748">
      <w:r>
        <w:separator/>
      </w:r>
    </w:p>
  </w:footnote>
  <w:footnote w:type="continuationSeparator" w:id="0">
    <w:p w14:paraId="52F26EA1" w14:textId="77777777" w:rsidR="00621748" w:rsidRDefault="0062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56"/>
      <w:gridCol w:w="2222"/>
    </w:tblGrid>
    <w:tr w:rsidR="008F726F" w14:paraId="33DC1773" w14:textId="77777777" w:rsidTr="003D34AC">
      <w:trPr>
        <w:trHeight w:val="706"/>
        <w:jc w:val="center"/>
      </w:trPr>
      <w:tc>
        <w:tcPr>
          <w:tcW w:w="13656" w:type="dxa"/>
          <w:vAlign w:val="center"/>
        </w:tcPr>
        <w:p w14:paraId="5995C7D4" w14:textId="77777777" w:rsidR="008F726F" w:rsidRPr="003D34AC" w:rsidRDefault="008F726F" w:rsidP="003D34AC">
          <w:pPr>
            <w:ind w:left="360" w:right="54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D34AC">
            <w:rPr>
              <w:rFonts w:ascii="Arial" w:hAnsi="Arial" w:cs="Arial"/>
              <w:b/>
              <w:sz w:val="32"/>
              <w:szCs w:val="32"/>
            </w:rPr>
            <w:t xml:space="preserve">HYDROGRAPHIC </w:t>
          </w:r>
          <w:smartTag w:uri="urn:schemas-microsoft-com:office:smarttags" w:element="PersonName">
            <w:r w:rsidRPr="003D34AC">
              <w:rPr>
                <w:rFonts w:ascii="Arial" w:hAnsi="Arial" w:cs="Arial"/>
                <w:b/>
                <w:sz w:val="32"/>
                <w:szCs w:val="32"/>
              </w:rPr>
              <w:t>NO</w:t>
            </w:r>
          </w:smartTag>
          <w:r w:rsidRPr="003D34AC">
            <w:rPr>
              <w:rFonts w:ascii="Arial" w:hAnsi="Arial" w:cs="Arial"/>
              <w:b/>
              <w:sz w:val="32"/>
              <w:szCs w:val="32"/>
            </w:rPr>
            <w:t xml:space="preserve">TE FOR </w:t>
          </w:r>
        </w:p>
        <w:p w14:paraId="621FF53E" w14:textId="77777777" w:rsidR="008F726F" w:rsidRPr="003D34AC" w:rsidRDefault="00F80369" w:rsidP="003D34AC">
          <w:pPr>
            <w:ind w:left="360" w:right="54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D34AC">
            <w:rPr>
              <w:rFonts w:ascii="Arial" w:hAnsi="Arial" w:cs="Arial"/>
              <w:b/>
              <w:sz w:val="32"/>
              <w:szCs w:val="32"/>
            </w:rPr>
            <w:t>GNSS</w:t>
          </w:r>
          <w:r w:rsidR="008F726F" w:rsidRPr="003D34AC">
            <w:rPr>
              <w:rFonts w:ascii="Arial" w:hAnsi="Arial" w:cs="Arial"/>
              <w:b/>
              <w:sz w:val="32"/>
              <w:szCs w:val="32"/>
            </w:rPr>
            <w:t xml:space="preserve"> OBSERVATIONS AGAINST CORRESPONDING </w:t>
          </w:r>
          <w:r w:rsidR="00AC5742" w:rsidRPr="003D34AC">
            <w:rPr>
              <w:rFonts w:ascii="Arial" w:hAnsi="Arial" w:cs="Arial"/>
              <w:b/>
              <w:sz w:val="32"/>
              <w:szCs w:val="32"/>
            </w:rPr>
            <w:t xml:space="preserve">BRITISH </w:t>
          </w:r>
          <w:r w:rsidR="008F726F" w:rsidRPr="003D34AC">
            <w:rPr>
              <w:rFonts w:ascii="Arial" w:hAnsi="Arial" w:cs="Arial"/>
              <w:b/>
              <w:sz w:val="32"/>
              <w:szCs w:val="32"/>
            </w:rPr>
            <w:t>ADMIRALTY CHART POSITIONS</w:t>
          </w:r>
        </w:p>
        <w:p w14:paraId="7F103492" w14:textId="77777777" w:rsidR="008F726F" w:rsidRPr="003D34AC" w:rsidRDefault="008F726F" w:rsidP="003D34AC">
          <w:pPr>
            <w:ind w:left="360" w:right="540"/>
            <w:jc w:val="center"/>
            <w:rPr>
              <w:rFonts w:ascii="Arial" w:hAnsi="Arial" w:cs="Arial"/>
              <w:sz w:val="20"/>
              <w:szCs w:val="20"/>
            </w:rPr>
          </w:pPr>
          <w:r w:rsidRPr="003D34AC">
            <w:rPr>
              <w:rFonts w:ascii="Arial" w:hAnsi="Arial" w:cs="Arial"/>
              <w:sz w:val="20"/>
              <w:szCs w:val="20"/>
            </w:rPr>
            <w:t>(To accompany Form H.102)</w:t>
          </w:r>
        </w:p>
      </w:tc>
      <w:tc>
        <w:tcPr>
          <w:tcW w:w="2222" w:type="dxa"/>
          <w:vAlign w:val="center"/>
        </w:tcPr>
        <w:p w14:paraId="2BBDB835" w14:textId="77777777" w:rsidR="008F726F" w:rsidRPr="003D34AC" w:rsidRDefault="008F726F" w:rsidP="003D34AC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D34AC">
            <w:rPr>
              <w:rFonts w:ascii="Arial" w:hAnsi="Arial" w:cs="Arial"/>
              <w:b/>
              <w:sz w:val="32"/>
              <w:szCs w:val="32"/>
            </w:rPr>
            <w:t>H.102B</w:t>
          </w:r>
        </w:p>
        <w:p w14:paraId="285083C6" w14:textId="239CA75F" w:rsidR="008F726F" w:rsidRDefault="008F726F" w:rsidP="003D34AC">
          <w:pPr>
            <w:pStyle w:val="Header"/>
            <w:jc w:val="center"/>
          </w:pPr>
          <w:r w:rsidRPr="003D34AC">
            <w:rPr>
              <w:rFonts w:ascii="Arial" w:hAnsi="Arial" w:cs="Arial"/>
              <w:sz w:val="20"/>
              <w:szCs w:val="20"/>
            </w:rPr>
            <w:t>(V</w:t>
          </w:r>
          <w:r w:rsidR="0008669A">
            <w:rPr>
              <w:rFonts w:ascii="Arial" w:hAnsi="Arial" w:cs="Arial"/>
              <w:sz w:val="20"/>
              <w:szCs w:val="20"/>
            </w:rPr>
            <w:t>8</w:t>
          </w:r>
          <w:r w:rsidRPr="003D34AC">
            <w:rPr>
              <w:rFonts w:ascii="Arial" w:hAnsi="Arial" w:cs="Arial"/>
              <w:sz w:val="20"/>
              <w:szCs w:val="20"/>
            </w:rPr>
            <w:t xml:space="preserve">.0 </w:t>
          </w:r>
          <w:r w:rsidR="0008669A">
            <w:rPr>
              <w:rFonts w:ascii="Arial" w:hAnsi="Arial" w:cs="Arial"/>
              <w:sz w:val="20"/>
              <w:szCs w:val="20"/>
            </w:rPr>
            <w:t>March 2024</w:t>
          </w:r>
          <w:r w:rsidRPr="003D34AC"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14:paraId="1D7C6C6C" w14:textId="77777777" w:rsidR="008F726F" w:rsidRDefault="008F7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8C1"/>
    <w:multiLevelType w:val="hybridMultilevel"/>
    <w:tmpl w:val="B59E1848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D3C77"/>
    <w:multiLevelType w:val="hybridMultilevel"/>
    <w:tmpl w:val="4F7A597C"/>
    <w:lvl w:ilvl="0" w:tplc="105849D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12725A58"/>
    <w:multiLevelType w:val="hybridMultilevel"/>
    <w:tmpl w:val="E5B879E4"/>
    <w:lvl w:ilvl="0" w:tplc="B8B4689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C14C4"/>
    <w:multiLevelType w:val="hybridMultilevel"/>
    <w:tmpl w:val="8BD84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10CF7"/>
    <w:multiLevelType w:val="hybridMultilevel"/>
    <w:tmpl w:val="56D814C0"/>
    <w:lvl w:ilvl="0" w:tplc="902C742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145855337">
    <w:abstractNumId w:val="3"/>
  </w:num>
  <w:num w:numId="2" w16cid:durableId="1068578143">
    <w:abstractNumId w:val="4"/>
  </w:num>
  <w:num w:numId="3" w16cid:durableId="1188909835">
    <w:abstractNumId w:val="1"/>
  </w:num>
  <w:num w:numId="4" w16cid:durableId="31880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5492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6C2"/>
    <w:rsid w:val="00036609"/>
    <w:rsid w:val="00044A71"/>
    <w:rsid w:val="00053F17"/>
    <w:rsid w:val="0008669A"/>
    <w:rsid w:val="000E075B"/>
    <w:rsid w:val="0014731F"/>
    <w:rsid w:val="00195BCB"/>
    <w:rsid w:val="002217AE"/>
    <w:rsid w:val="00236E5D"/>
    <w:rsid w:val="00245BEF"/>
    <w:rsid w:val="002966DD"/>
    <w:rsid w:val="002A23DD"/>
    <w:rsid w:val="002B0DE9"/>
    <w:rsid w:val="003376C2"/>
    <w:rsid w:val="003672CB"/>
    <w:rsid w:val="003A55CC"/>
    <w:rsid w:val="003D34AC"/>
    <w:rsid w:val="003F3DA2"/>
    <w:rsid w:val="00471509"/>
    <w:rsid w:val="004B1DCE"/>
    <w:rsid w:val="004B53A0"/>
    <w:rsid w:val="005037F7"/>
    <w:rsid w:val="0053286A"/>
    <w:rsid w:val="00621748"/>
    <w:rsid w:val="006A29F1"/>
    <w:rsid w:val="006E71FF"/>
    <w:rsid w:val="00727DB1"/>
    <w:rsid w:val="00756861"/>
    <w:rsid w:val="008070E8"/>
    <w:rsid w:val="00890633"/>
    <w:rsid w:val="008C21E2"/>
    <w:rsid w:val="008F726F"/>
    <w:rsid w:val="00936BF0"/>
    <w:rsid w:val="0095380A"/>
    <w:rsid w:val="00963393"/>
    <w:rsid w:val="00970527"/>
    <w:rsid w:val="00974386"/>
    <w:rsid w:val="00986DAE"/>
    <w:rsid w:val="009C73D3"/>
    <w:rsid w:val="00AC5742"/>
    <w:rsid w:val="00B13A90"/>
    <w:rsid w:val="00B54CAC"/>
    <w:rsid w:val="00B75AFE"/>
    <w:rsid w:val="00B7605C"/>
    <w:rsid w:val="00B93528"/>
    <w:rsid w:val="00BA3A91"/>
    <w:rsid w:val="00C16C34"/>
    <w:rsid w:val="00C603DA"/>
    <w:rsid w:val="00D06B33"/>
    <w:rsid w:val="00D77F23"/>
    <w:rsid w:val="00DB0292"/>
    <w:rsid w:val="00E9209D"/>
    <w:rsid w:val="00ED5112"/>
    <w:rsid w:val="00EF2BFD"/>
    <w:rsid w:val="00F80369"/>
    <w:rsid w:val="00FE1DA4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03CCB508"/>
  <w15:chartTrackingRefBased/>
  <w15:docId w15:val="{5DDB8AE3-EF02-4C64-B097-D3C574F5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77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F2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S - QT (Ops)" ma:contentTypeID="0x010100AF82AC212BE65442A8724FE7C83737C70101140200BF907A16F59EE742BD33E8AD9B162EF2" ma:contentTypeVersion="42" ma:contentTypeDescription="" ma:contentTypeScope="" ma:versionID="ba38eb8f9cd28795825311094b196b01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6b98bcbe-211c-4b49-85a4-60c8814912e3" xmlns:ns4="00174171-5ec6-43e5-a5c2-3073b50334eb" targetNamespace="http://schemas.microsoft.com/office/2006/metadata/properties" ma:root="true" ma:fieldsID="6ab478c0beb2f804ec377fe856579e2f" ns1:_="" ns2:_="" ns3:_="" ns4:_="">
    <xsd:import namespace="http://schemas.microsoft.com/sharepoint/v3"/>
    <xsd:import namespace="4e7e82ff-130c-471f-a9b5-f315683a1046"/>
    <xsd:import namespace="6b98bcbe-211c-4b49-85a4-60c8814912e3"/>
    <xsd:import namespace="00174171-5ec6-43e5-a5c2-3073b50334eb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2:n72533f17e324db7930f3e693260149f" minOccurs="0"/>
                <xsd:element ref="ns2:of55fcb2684f49948fc39edf57e2dc5b" minOccurs="0"/>
                <xsd:element ref="ns1:UKHO_DocumentOwner"/>
                <xsd:element ref="ns1:UKHO_DocumentApprover"/>
                <xsd:element ref="ns1:UKHO_LastReviewed" minOccurs="0"/>
                <xsd:element ref="ns1:UKHO_ReviewDueDate" minOccurs="0"/>
                <xsd:element ref="ns1:UKHO_DSID"/>
                <xsd:element ref="ns1:UKHO_SupersededDate" minOccurs="0"/>
                <xsd:element ref="ns2:j489fcb410924b92a9b1714048267c62" minOccurs="0"/>
                <xsd:element ref="ns2:f7b2d6abfeac428a9682ca3b63c1758e" minOccurs="0"/>
                <xsd:element ref="ns1:PII" minOccurs="0"/>
                <xsd:element ref="ns3:_dlc_DocId" minOccurs="0"/>
                <xsd:element ref="ns3:_dlc_DocIdUrl" minOccurs="0"/>
                <xsd:element ref="ns3:_dlc_DocIdPersistId" minOccurs="0"/>
                <xsd:element ref="ns3:ja36b20adb2f481cb2640a64ec4623c2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8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HO_DocumentApprover" ma:index="19" ma:displayName="Document Approver" ma:list="UserInfo" ma:SharePointGroup="0" ma:internalName="UKHO_Document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HO_LastReviewed" ma:index="20" nillable="true" ma:displayName="Last Reviewed" ma:format="DateOnly" ma:internalName="UKHO_LastReviewed" ma:readOnly="false">
      <xsd:simpleType>
        <xsd:restriction base="dms:DateTime"/>
      </xsd:simpleType>
    </xsd:element>
    <xsd:element name="UKHO_ReviewDueDate" ma:index="21" nillable="true" ma:displayName="Review Due Date" ma:format="DateOnly" ma:internalName="UKHO_ReviewDueDate" ma:readOnly="false">
      <xsd:simpleType>
        <xsd:restriction base="dms:DateTime"/>
      </xsd:simpleType>
    </xsd:element>
    <xsd:element name="UKHO_DSID" ma:index="22" ma:displayName="DS ID" ma:description="e.g. QWP710.01" ma:internalName="UKHO_DSID" ma:readOnly="false">
      <xsd:simpleType>
        <xsd:restriction base="dms:Text">
          <xsd:maxLength value="255"/>
        </xsd:restriction>
      </xsd:simpleType>
    </xsd:element>
    <xsd:element name="UKHO_SupersededDate" ma:index="23" nillable="true" ma:displayName="Superseded Date" ma:format="DateOnly" ma:hidden="true" ma:internalName="UKHO_SupersededDate" ma:readOnly="false">
      <xsd:simpleType>
        <xsd:restriction base="dms:DateTime"/>
      </xsd:simpleType>
    </xsd:element>
    <xsd:element name="PII" ma:index="28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a30709f-ae6c-410d-a2c2-2ee8ee7f9e07}" ma:internalName="TaxCatchAll" ma:readOnly="false" ma:showField="CatchAllData" ma:web="6b98bcbe-211c-4b49-85a4-60c881491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a30709f-ae6c-410d-a2c2-2ee8ee7f9e07}" ma:internalName="TaxCatchAllLabel" ma:readOnly="false" ma:showField="CatchAllDataLabel" ma:web="6b98bcbe-211c-4b49-85a4-60c881491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533f17e324db7930f3e693260149f" ma:index="14" nillable="true" ma:taxonomy="true" ma:internalName="n72533f17e324db7930f3e693260149f" ma:taxonomyFieldName="QMSDocumentType" ma:displayName="QMS Document Type" ma:readOnly="false" ma:fieldId="{772533f1-7e32-4db7-930f-3e693260149f}" ma:sspId="2d88c65c-3d18-4304-bf56-a445aaa65aff" ma:termSetId="861bfb2c-5726-4bf0-9555-08e0a2c6ec6b" ma:anchorId="61e47b81-6146-43bb-a86e-a00ac792dbf4" ma:open="false" ma:isKeyword="false">
      <xsd:complexType>
        <xsd:sequence>
          <xsd:element ref="pc:Terms" minOccurs="0" maxOccurs="1"/>
        </xsd:sequence>
      </xsd:complexType>
    </xsd:element>
    <xsd:element name="of55fcb2684f49948fc39edf57e2dc5b" ma:index="16" nillable="true" ma:taxonomy="true" ma:internalName="of55fcb2684f49948fc39edf57e2dc5b" ma:taxonomyFieldName="Document_x0020_Status" ma:displayName="Document Status" ma:readOnly="false" ma:fieldId="{8f55fcb2-684f-4994-8fc3-9edf57e2dc5b}" ma:sspId="2d88c65c-3d18-4304-bf56-a445aaa65aff" ma:termSetId="0c5daf41-1b1e-4166-be86-bdf738a82e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89fcb410924b92a9b1714048267c62" ma:index="24" nillable="true" ma:taxonomy="true" ma:internalName="j489fcb410924b92a9b1714048267c62" ma:taxonomyFieldName="UKHO_BusinessTerms" ma:displayName="Business Terms" ma:readOnly="false" ma:fieldId="{3489fcb4-1092-4b92-a9b1-714048267c62}" ma:sspId="2d88c65c-3d18-4304-bf56-a445aaa65aff" ma:termSetId="1440a991-3730-458d-b7da-fcc5c887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b2d6abfeac428a9682ca3b63c1758e" ma:index="26" nillable="true" ma:taxonomy="true" ma:internalName="f7b2d6abfeac428a9682ca3b63c1758e" ma:taxonomyFieldName="UKHO_RecordsFilePlan" ma:displayName="Records File Plan" ma:readOnly="false" ma:fieldId="{f7b2d6ab-feac-428a-9682-ca3b63c1758e}" ma:sspId="2d88c65c-3d18-4304-bf56-a445aaa65aff" ma:termSetId="206b504d-6e02-4b41-b10e-a7880fb4f24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bcbe-211c-4b49-85a4-60c8814912e3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ja36b20adb2f481cb2640a64ec4623c2" ma:index="32" nillable="true" ma:displayName="UKHO_RecordsFilePlan_0" ma:hidden="true" ma:internalName="ja36b20adb2f481cb2640a64ec4623c2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74171-5ec6-43e5-a5c2-3073b50334e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3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7e82ff-130c-471f-a9b5-f315683a1046">
      <Value>5</Value>
      <Value>1</Value>
      <Value>154</Value>
    </TaxCatchAll>
    <UKHO_ReviewDueDate xmlns="http://schemas.microsoft.com/sharepoint/v3">2016-03-06T00:00:00+00:00</UKHO_ReviewDueDate>
    <UKHO_LastReviewed xmlns="http://schemas.microsoft.com/sharepoint/v3">2015-03-06T00:00:00+00:00</UKHO_LastReviewed>
    <of55fcb2684f49948fc39edf57e2dc5b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10519a2a-e924-4df4-b0db-ba0427c7f193</TermId>
        </TermInfo>
      </Terms>
    </of55fcb2684f49948fc39edf57e2dc5b>
    <TaxCatchAllLabel xmlns="4e7e82ff-130c-471f-a9b5-f315683a1046" xsi:nil="true"/>
    <_dlc_DocIdPersistId xmlns="6b98bcbe-211c-4b49-85a4-60c8814912e3" xsi:nil="true"/>
    <UKHO_DocumentApprover xmlns="http://schemas.microsoft.com/sharepoint/v3">
      <UserInfo>
        <DisplayName>Chris Parry</DisplayName>
        <AccountId>38</AccountId>
        <AccountType/>
      </UserInfo>
    </UKHO_DocumentApprover>
    <UKHO_DSID xmlns="http://schemas.microsoft.com/sharepoint/v3">H102B</UKHO_DSID>
    <UKHO_DocumentOwner xmlns="http://schemas.microsoft.com/sharepoint/v3">
      <UserInfo>
        <DisplayName>Chris Parry</DisplayName>
        <AccountId>38</AccountId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n72533f17e324db7930f3e693260149f xmlns="4e7e82ff-130c-471f-a9b5-f315683a1046">
      <Terms xmlns="http://schemas.microsoft.com/office/infopath/2007/PartnerControls"/>
    </n72533f17e324db7930f3e693260149f>
    <d0411bf1067d45cd8f19cfb38ec84467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60960a0c-3326-4867-b1e3-cddd30b68ba9</TermId>
        </TermInfo>
      </Terms>
    </d0411bf1067d45cd8f19cfb38ec84467>
    <lcf76f155ced4ddcb4097134ff3c332f xmlns="00174171-5ec6-43e5-a5c2-3073b50334eb" xsi:nil="true"/>
    <_dlc_DocId xmlns="6b98bcbe-211c-4b49-85a4-60c8814912e3">QXD3ZQ3ZDTX6-2-3316</_dlc_DocId>
    <_dlc_DocIdUrl xmlns="6b98bcbe-211c-4b49-85a4-60c8814912e3">
      <Url>https://ukho.sharepoint.com/sites/docstore-prd/_layouts/DocIdRedir.aspx?ID=QXD3ZQ3ZDTX6-2-3316</Url>
      <Description>QXD3ZQ3ZDTX6-2-3316</Description>
    </_dlc_DocIdUrl>
    <f7b2d6abfeac428a9682ca3b63c1758e xmlns="4e7e82ff-130c-471f-a9b5-f315683a1046">
      <Terms xmlns="http://schemas.microsoft.com/office/infopath/2007/PartnerControls"/>
    </f7b2d6abfeac428a9682ca3b63c1758e>
    <j489fcb410924b92a9b1714048267c62 xmlns="4e7e82ff-130c-471f-a9b5-f315683a1046">
      <Terms xmlns="http://schemas.microsoft.com/office/infopath/2007/PartnerControls"/>
    </j489fcb410924b92a9b1714048267c62>
    <ja36b20adb2f481cb2640a64ec4623c2 xmlns="6b98bcbe-211c-4b49-85a4-60c8814912e3" xsi:nil="true"/>
    <UKHO_SupersededDate xmlns="http://schemas.microsoft.com/sharepoint/v3" xsi:nil="true"/>
  </documentManagement>
</p:properties>
</file>

<file path=customXml/item5.xml><?xml version="1.0" encoding="utf-8"?>
<?mso-contentType ?>
<SharedContentType xmlns="Microsoft.SharePoint.Taxonomy.ContentTypeSync" SourceId="2d88c65c-3d18-4304-bf56-a445aaa65aff" ContentTypeId="0x010100AF82AC212BE65442A8724FE7C83737C7010114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280103-7ABF-471D-9A71-F045D2485D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710D17-BDAD-4B2E-953C-2FB5E5C70835}"/>
</file>

<file path=customXml/itemProps3.xml><?xml version="1.0" encoding="utf-8"?>
<ds:datastoreItem xmlns:ds="http://schemas.openxmlformats.org/officeDocument/2006/customXml" ds:itemID="{2CDC56F9-C781-4F59-8528-BAF9CA322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F64F2D-0231-489A-97EC-6B3654854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F64617A-7A1A-4CD0-BAF9-C7CCC9F93A9F}"/>
</file>

<file path=customXml/itemProps6.xml><?xml version="1.0" encoding="utf-8"?>
<ds:datastoreItem xmlns:ds="http://schemas.openxmlformats.org/officeDocument/2006/customXml" ds:itemID="{EC5516D8-6F54-4AE3-862D-ED434C8AE8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H102B - Hydrographic Note (with instructions) for GPS observations against corresponding chart positions</vt:lpstr>
    </vt:vector>
  </TitlesOfParts>
  <Company>UKHO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Hydrographic Note for GNSS observations against corresponding ADMIRALTY chart positions</dc:title>
  <dc:subject/>
  <dc:creator>russelle</dc:creator>
  <cp:keywords/>
  <cp:lastModifiedBy>Katherine Davies</cp:lastModifiedBy>
  <cp:revision>2</cp:revision>
  <cp:lastPrinted>2012-12-11T12:40:00Z</cp:lastPrinted>
  <dcterms:created xsi:type="dcterms:W3CDTF">2024-03-27T13:34:00Z</dcterms:created>
  <dcterms:modified xsi:type="dcterms:W3CDTF">2024-03-27T13:34:00Z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TaxKeyword">
    <vt:lpwstr/>
  </property>
  <property fmtid="{D5CDD505-2E9C-101B-9397-08002B2CF9AE}" pid="4" name="ContentTypeId">
    <vt:lpwstr>0x010100AF82AC212BE65442A8724FE7C83737C70101140200BF907A16F59EE742BD33E8AD9B162EF2</vt:lpwstr>
  </property>
  <property fmtid="{D5CDD505-2E9C-101B-9397-08002B2CF9AE}" pid="5" name="m8b705fac0d642faa83dc93f75e54f40">
    <vt:lpwstr/>
  </property>
  <property fmtid="{D5CDD505-2E9C-101B-9397-08002B2CF9AE}" pid="6" name="UKHO_RecordsFilePlan">
    <vt:lpwstr/>
  </property>
  <property fmtid="{D5CDD505-2E9C-101B-9397-08002B2CF9AE}" pid="7" name="Business Terms">
    <vt:lpwstr/>
  </property>
  <property fmtid="{D5CDD505-2E9C-101B-9397-08002B2CF9AE}" pid="9" name="Enterprise Keywords">
    <vt:lpwstr/>
  </property>
  <property fmtid="{D5CDD505-2E9C-101B-9397-08002B2CF9AE}" pid="10" name="_dlc_DocIdItemGuid">
    <vt:lpwstr>8c2a7aff-b038-494c-9e4f-8b8187d5ff92</vt:lpwstr>
  </property>
  <property fmtid="{D5CDD505-2E9C-101B-9397-08002B2CF9AE}" pid="11" name="Document Status">
    <vt:lpwstr>5;#Final|10519a2a-e924-4df4-b0db-ba0427c7f193</vt:lpwstr>
  </property>
  <property fmtid="{D5CDD505-2E9C-101B-9397-08002B2CF9AE}" pid="12" name="UKHO_OrganisationStructure">
    <vt:lpwstr>154;#Operations|60960a0c-3326-4867-b1e3-cddd30b68ba9</vt:lpwstr>
  </property>
  <property fmtid="{D5CDD505-2E9C-101B-9397-08002B2CF9AE}" pid="13" name="MercuryCategory">
    <vt:lpwstr/>
  </property>
  <property fmtid="{D5CDD505-2E9C-101B-9397-08002B2CF9AE}" pid="14" name="UKHO_BusinessTerms">
    <vt:lpwstr/>
  </property>
  <property fmtid="{D5CDD505-2E9C-101B-9397-08002B2CF9AE}" pid="15" name="MercuryCategory0">
    <vt:lpwstr/>
  </property>
  <property fmtid="{D5CDD505-2E9C-101B-9397-08002B2CF9AE}" pid="17" name="hdf8505ea5094e33a5fcf482562fbbab">
    <vt:lpwstr/>
  </property>
  <property fmtid="{D5CDD505-2E9C-101B-9397-08002B2CF9AE}" pid="20" name="Year">
    <vt:lpwstr/>
  </property>
  <property fmtid="{D5CDD505-2E9C-101B-9397-08002B2CF9AE}" pid="22" name="QMSDocumentType">
    <vt:lpwstr/>
  </property>
  <property fmtid="{D5CDD505-2E9C-101B-9397-08002B2CF9AE}" pid="23" name="UKHO_LinkedProcesses">
    <vt:lpwstr/>
  </property>
  <property fmtid="{D5CDD505-2E9C-101B-9397-08002B2CF9AE}" pid="24" name="i45df9b3961148089ac3db4ac7dc370d">
    <vt:lpwstr/>
  </property>
  <property fmtid="{D5CDD505-2E9C-101B-9397-08002B2CF9AE}" pid="25" name="UKHO_SecurityClassification">
    <vt:lpwstr>1;#OFFICIAL|77777b58-be7e-4cc7-a0da-30387eb98d66</vt:lpwstr>
  </property>
  <property fmtid="{D5CDD505-2E9C-101B-9397-08002B2CF9AE}" pid="28" name="f7b2d6abfeac428a9682ca3b63c1758e">
    <vt:lpwstr/>
  </property>
  <property fmtid="{D5CDD505-2E9C-101B-9397-08002B2CF9AE}" pid="30" name="j489fcb410924b92a9b1714048267c62">
    <vt:lpwstr/>
  </property>
  <property fmtid="{D5CDD505-2E9C-101B-9397-08002B2CF9AE}" pid="31" name="MediaServiceImageTags">
    <vt:lpwstr/>
  </property>
</Properties>
</file>