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1027" w14:textId="77777777" w:rsidR="0099149E" w:rsidRDefault="00D32BD6" w:rsidP="00D32B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IE" w:eastAsia="en-IE"/>
        </w:rPr>
        <w:drawing>
          <wp:inline distT="0" distB="0" distL="0" distR="0" wp14:anchorId="7F6BD86F" wp14:editId="675B07F1">
            <wp:extent cx="2657475" cy="1285875"/>
            <wp:effectExtent l="0" t="0" r="9525" b="9525"/>
            <wp:docPr id="1" name="Picture 1" descr="UKHO_654C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HO_654C_A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47173" w14:textId="77777777" w:rsidR="00D32BD6" w:rsidRDefault="00D32BD6" w:rsidP="0099149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4A114FB" w14:textId="272E4F29" w:rsidR="002E7127" w:rsidRDefault="00567AD0" w:rsidP="00841F6D">
      <w:pPr>
        <w:pStyle w:val="BodyText"/>
        <w:spacing w:before="142" w:line="250" w:lineRule="auto"/>
        <w:ind w:left="0" w:right="237"/>
        <w:jc w:val="both"/>
        <w:rPr>
          <w:rFonts w:cs="Arial"/>
          <w:color w:val="231F20"/>
          <w:spacing w:val="-2"/>
          <w:sz w:val="22"/>
          <w:szCs w:val="22"/>
        </w:rPr>
      </w:pPr>
      <w:r w:rsidRPr="00C43A39">
        <w:rPr>
          <w:rFonts w:cs="Arial"/>
          <w:color w:val="231F20"/>
          <w:spacing w:val="-2"/>
          <w:sz w:val="22"/>
          <w:szCs w:val="22"/>
        </w:rPr>
        <w:t xml:space="preserve">ADMIRALTY Tide Tables, TotalTide and EasyTide products, are calculated based on analyses of tidal observations gathered at various ports and locations worldwide. </w:t>
      </w:r>
    </w:p>
    <w:p w14:paraId="72AEB09B" w14:textId="316CC12A" w:rsidR="00567AD0" w:rsidRPr="00C43A39" w:rsidRDefault="002E7127" w:rsidP="00841F6D">
      <w:pPr>
        <w:pStyle w:val="BodyText"/>
        <w:spacing w:before="142" w:line="250" w:lineRule="auto"/>
        <w:ind w:left="0" w:right="237"/>
        <w:jc w:val="both"/>
        <w:rPr>
          <w:rFonts w:cs="Arial"/>
          <w:color w:val="231F20"/>
          <w:spacing w:val="-2"/>
          <w:sz w:val="22"/>
          <w:szCs w:val="22"/>
        </w:rPr>
      </w:pPr>
      <w:r w:rsidRPr="00F4030B">
        <w:rPr>
          <w:rFonts w:cs="Arial"/>
          <w:b/>
          <w:color w:val="231F20"/>
          <w:spacing w:val="-2"/>
          <w:sz w:val="22"/>
          <w:szCs w:val="22"/>
        </w:rPr>
        <w:t>When to send</w:t>
      </w:r>
      <w:r>
        <w:rPr>
          <w:rFonts w:cs="Arial"/>
          <w:b/>
          <w:color w:val="231F20"/>
          <w:spacing w:val="-2"/>
          <w:sz w:val="22"/>
          <w:szCs w:val="22"/>
        </w:rPr>
        <w:t xml:space="preserve"> in observations.  </w:t>
      </w:r>
      <w:r>
        <w:rPr>
          <w:rFonts w:cs="Arial"/>
          <w:color w:val="231F20"/>
          <w:spacing w:val="-2"/>
          <w:sz w:val="22"/>
          <w:szCs w:val="22"/>
        </w:rPr>
        <w:t xml:space="preserve"> </w:t>
      </w:r>
      <w:r w:rsidR="00567AD0" w:rsidRPr="00C43A39">
        <w:rPr>
          <w:rFonts w:cs="Arial"/>
          <w:color w:val="231F20"/>
          <w:spacing w:val="-2"/>
          <w:sz w:val="22"/>
          <w:szCs w:val="22"/>
        </w:rPr>
        <w:t xml:space="preserve">As tidal data can be </w:t>
      </w:r>
      <w:r>
        <w:rPr>
          <w:rFonts w:cs="Arial"/>
          <w:color w:val="231F20"/>
          <w:spacing w:val="-2"/>
          <w:sz w:val="22"/>
          <w:szCs w:val="22"/>
        </w:rPr>
        <w:t xml:space="preserve">influenced </w:t>
      </w:r>
      <w:r w:rsidR="00567AD0" w:rsidRPr="00C43A39">
        <w:rPr>
          <w:rFonts w:cs="Arial"/>
          <w:color w:val="231F20"/>
          <w:spacing w:val="-2"/>
          <w:sz w:val="22"/>
          <w:szCs w:val="22"/>
        </w:rPr>
        <w:t>by</w:t>
      </w:r>
      <w:r>
        <w:rPr>
          <w:rFonts w:cs="Arial"/>
          <w:color w:val="231F20"/>
          <w:spacing w:val="-2"/>
          <w:sz w:val="22"/>
          <w:szCs w:val="22"/>
        </w:rPr>
        <w:t xml:space="preserve"> operations such as</w:t>
      </w:r>
      <w:r w:rsidR="00567AD0" w:rsidRPr="00C43A39">
        <w:rPr>
          <w:rFonts w:cs="Arial"/>
          <w:color w:val="231F20"/>
          <w:spacing w:val="-2"/>
          <w:sz w:val="22"/>
          <w:szCs w:val="22"/>
        </w:rPr>
        <w:t xml:space="preserve"> dredging or engineering works, it is therefore possible that the predictions in these ADMIRALTY publications may require updating</w:t>
      </w:r>
      <w:r>
        <w:rPr>
          <w:rFonts w:cs="Arial"/>
          <w:color w:val="231F20"/>
          <w:spacing w:val="-2"/>
          <w:sz w:val="22"/>
          <w:szCs w:val="22"/>
        </w:rPr>
        <w:t>. T</w:t>
      </w:r>
      <w:r w:rsidR="00567AD0" w:rsidRPr="00C43A39">
        <w:rPr>
          <w:rFonts w:cs="Arial"/>
          <w:color w:val="231F20"/>
          <w:spacing w:val="-2"/>
          <w:sz w:val="22"/>
          <w:szCs w:val="22"/>
        </w:rPr>
        <w:t>he UKHO welcomes confirmation that the values it records agree with the predictions obtained from the ADMIRALTY products (taking into consideration any weather-related variations). If the values do not agree, then the UKHO should be provided with raw tidal records from the gauge for potential re-analysis and recalculation of the port’s tidal predictions.</w:t>
      </w:r>
    </w:p>
    <w:p w14:paraId="32BA18D4" w14:textId="77777777" w:rsidR="00567AD0" w:rsidRPr="00C43A39" w:rsidRDefault="002E7127" w:rsidP="00841F6D">
      <w:pPr>
        <w:pStyle w:val="BodyText"/>
        <w:spacing w:before="142" w:line="250" w:lineRule="auto"/>
        <w:ind w:left="0" w:right="237"/>
        <w:jc w:val="both"/>
        <w:rPr>
          <w:rFonts w:cs="Arial"/>
          <w:color w:val="231F20"/>
          <w:spacing w:val="-2"/>
          <w:sz w:val="22"/>
          <w:szCs w:val="22"/>
        </w:rPr>
      </w:pPr>
      <w:r w:rsidRPr="00F4030B">
        <w:rPr>
          <w:rFonts w:cs="Arial"/>
          <w:b/>
          <w:color w:val="231F20"/>
          <w:spacing w:val="-2"/>
          <w:sz w:val="22"/>
          <w:szCs w:val="22"/>
        </w:rPr>
        <w:t>What we need</w:t>
      </w:r>
      <w:r>
        <w:rPr>
          <w:rFonts w:cs="Arial"/>
          <w:color w:val="231F20"/>
          <w:spacing w:val="-2"/>
          <w:sz w:val="22"/>
          <w:szCs w:val="22"/>
        </w:rPr>
        <w:t xml:space="preserve">.  </w:t>
      </w:r>
      <w:proofErr w:type="gramStart"/>
      <w:r w:rsidR="00567AD0" w:rsidRPr="00C43A39">
        <w:rPr>
          <w:rFonts w:cs="Arial"/>
          <w:color w:val="231F20"/>
          <w:spacing w:val="-2"/>
          <w:sz w:val="22"/>
          <w:szCs w:val="22"/>
        </w:rPr>
        <w:t>In order to</w:t>
      </w:r>
      <w:proofErr w:type="gramEnd"/>
      <w:r w:rsidR="00567AD0" w:rsidRPr="00C43A39">
        <w:rPr>
          <w:rFonts w:cs="Arial"/>
          <w:color w:val="231F20"/>
          <w:spacing w:val="-2"/>
          <w:sz w:val="22"/>
          <w:szCs w:val="22"/>
        </w:rPr>
        <w:t xml:space="preserve"> create tidal predictions, the UKHO needs </w:t>
      </w:r>
      <w:r w:rsidR="00B158F3">
        <w:rPr>
          <w:rFonts w:cs="Arial"/>
          <w:color w:val="231F20"/>
          <w:spacing w:val="-2"/>
          <w:sz w:val="22"/>
          <w:szCs w:val="22"/>
        </w:rPr>
        <w:t xml:space="preserve">to analyse </w:t>
      </w:r>
      <w:r w:rsidR="00567AD0" w:rsidRPr="00C43A39">
        <w:rPr>
          <w:rFonts w:cs="Arial"/>
          <w:color w:val="231F20"/>
          <w:spacing w:val="-2"/>
          <w:sz w:val="22"/>
          <w:szCs w:val="22"/>
        </w:rPr>
        <w:t xml:space="preserve">tidal records that have been recorded over a minimum of 30 days. Data covering a longer period enables </w:t>
      </w:r>
      <w:r w:rsidR="00B158F3">
        <w:rPr>
          <w:rFonts w:cs="Arial"/>
          <w:color w:val="231F20"/>
          <w:spacing w:val="-2"/>
          <w:sz w:val="22"/>
          <w:szCs w:val="22"/>
        </w:rPr>
        <w:t xml:space="preserve">a more robust analysis and allows </w:t>
      </w:r>
      <w:r w:rsidR="00567AD0" w:rsidRPr="00C43A39">
        <w:rPr>
          <w:rFonts w:cs="Arial"/>
          <w:color w:val="231F20"/>
          <w:spacing w:val="-2"/>
          <w:sz w:val="22"/>
          <w:szCs w:val="22"/>
        </w:rPr>
        <w:t>the UKHO to calculate more accurate tidal predictions.</w:t>
      </w:r>
    </w:p>
    <w:p w14:paraId="285753DC" w14:textId="343B23FA" w:rsidR="00567AD0" w:rsidRPr="00C43A39" w:rsidRDefault="00E761A2" w:rsidP="00841F6D">
      <w:pPr>
        <w:pStyle w:val="BodyText"/>
        <w:spacing w:before="142" w:line="250" w:lineRule="auto"/>
        <w:ind w:left="0" w:right="237"/>
        <w:jc w:val="both"/>
        <w:rPr>
          <w:rFonts w:cs="Arial"/>
          <w:color w:val="231F20"/>
          <w:spacing w:val="-2"/>
          <w:sz w:val="22"/>
          <w:szCs w:val="22"/>
        </w:rPr>
      </w:pPr>
      <w:r w:rsidRPr="00F4030B">
        <w:rPr>
          <w:rFonts w:cs="Arial"/>
          <w:b/>
          <w:color w:val="231F20"/>
          <w:spacing w:val="-2"/>
          <w:sz w:val="22"/>
          <w:szCs w:val="22"/>
        </w:rPr>
        <w:t>How to send.</w:t>
      </w:r>
      <w:r>
        <w:rPr>
          <w:rFonts w:cs="Arial"/>
          <w:color w:val="231F20"/>
          <w:spacing w:val="-2"/>
          <w:sz w:val="22"/>
          <w:szCs w:val="22"/>
        </w:rPr>
        <w:t xml:space="preserve">  </w:t>
      </w:r>
      <w:r w:rsidR="0016575D">
        <w:rPr>
          <w:rFonts w:cs="Arial"/>
          <w:color w:val="231F20"/>
          <w:spacing w:val="-2"/>
          <w:sz w:val="22"/>
          <w:szCs w:val="22"/>
        </w:rPr>
        <w:t xml:space="preserve">Tidal suppliers </w:t>
      </w:r>
      <w:r w:rsidR="00567AD0" w:rsidRPr="00C43A39">
        <w:rPr>
          <w:rFonts w:cs="Arial"/>
          <w:color w:val="231F20"/>
          <w:spacing w:val="-2"/>
          <w:sz w:val="22"/>
          <w:szCs w:val="22"/>
        </w:rPr>
        <w:t>should include the below information with the tidal height records.</w:t>
      </w:r>
    </w:p>
    <w:p w14:paraId="3938E667" w14:textId="77777777" w:rsidR="00567AD0" w:rsidRPr="00C43A39" w:rsidRDefault="00567AD0" w:rsidP="00841F6D">
      <w:pPr>
        <w:ind w:right="237"/>
        <w:jc w:val="both"/>
        <w:rPr>
          <w:rFonts w:ascii="Arial" w:hAnsi="Arial" w:cs="Arial"/>
          <w:color w:val="231F20"/>
          <w:sz w:val="22"/>
          <w:szCs w:val="22"/>
        </w:rPr>
      </w:pPr>
    </w:p>
    <w:p w14:paraId="56EBE232" w14:textId="77777777" w:rsidR="00567AD0" w:rsidRPr="00C43A39" w:rsidRDefault="00567AD0" w:rsidP="00841F6D">
      <w:pPr>
        <w:ind w:right="237"/>
        <w:jc w:val="both"/>
        <w:rPr>
          <w:rFonts w:ascii="Arial" w:hAnsi="Arial" w:cs="Arial"/>
          <w:sz w:val="22"/>
          <w:szCs w:val="22"/>
        </w:rPr>
      </w:pPr>
      <w:r w:rsidRPr="00C43A39">
        <w:rPr>
          <w:rFonts w:ascii="Arial" w:hAnsi="Arial" w:cs="Arial"/>
          <w:color w:val="231F20"/>
          <w:sz w:val="22"/>
          <w:szCs w:val="22"/>
        </w:rPr>
        <w:t xml:space="preserve">Note: this form details the </w:t>
      </w:r>
      <w:r w:rsidRPr="00C43A39">
        <w:rPr>
          <w:rFonts w:ascii="Arial" w:hAnsi="Arial" w:cs="Arial"/>
          <w:color w:val="231F20"/>
          <w:spacing w:val="-1"/>
          <w:sz w:val="22"/>
          <w:szCs w:val="22"/>
        </w:rPr>
        <w:t>minimum</w:t>
      </w:r>
      <w:r w:rsidRPr="00C43A39">
        <w:rPr>
          <w:rFonts w:ascii="Arial" w:hAnsi="Arial" w:cs="Arial"/>
          <w:color w:val="231F20"/>
          <w:sz w:val="22"/>
          <w:szCs w:val="22"/>
        </w:rPr>
        <w:t xml:space="preserve"> (critical) metadata to be </w:t>
      </w:r>
      <w:r w:rsidRPr="00C43A39">
        <w:rPr>
          <w:rFonts w:ascii="Arial" w:hAnsi="Arial" w:cs="Arial"/>
          <w:color w:val="231F20"/>
          <w:spacing w:val="-1"/>
          <w:sz w:val="22"/>
          <w:szCs w:val="22"/>
        </w:rPr>
        <w:t>delivered</w:t>
      </w:r>
      <w:r w:rsidRPr="00C43A39">
        <w:rPr>
          <w:rFonts w:ascii="Arial" w:hAnsi="Arial" w:cs="Arial"/>
          <w:color w:val="231F20"/>
          <w:sz w:val="22"/>
          <w:szCs w:val="22"/>
        </w:rPr>
        <w:t xml:space="preserve"> with tidal </w:t>
      </w:r>
      <w:proofErr w:type="gramStart"/>
      <w:r w:rsidRPr="00C43A39">
        <w:rPr>
          <w:rFonts w:ascii="Arial" w:hAnsi="Arial" w:cs="Arial"/>
          <w:color w:val="231F20"/>
          <w:sz w:val="22"/>
          <w:szCs w:val="22"/>
        </w:rPr>
        <w:t>data, and</w:t>
      </w:r>
      <w:proofErr w:type="gramEnd"/>
      <w:r w:rsidRPr="00C43A39">
        <w:rPr>
          <w:rFonts w:ascii="Arial" w:hAnsi="Arial" w:cs="Arial"/>
          <w:color w:val="231F20"/>
          <w:sz w:val="22"/>
          <w:szCs w:val="22"/>
        </w:rPr>
        <w:t xml:space="preserve"> outlines</w:t>
      </w:r>
      <w:r w:rsidRPr="00C43A39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C43A39">
        <w:rPr>
          <w:rFonts w:ascii="Arial" w:hAnsi="Arial" w:cs="Arial"/>
          <w:color w:val="231F20"/>
          <w:sz w:val="22"/>
          <w:szCs w:val="22"/>
        </w:rPr>
        <w:t>additional</w:t>
      </w:r>
      <w:r w:rsidRPr="00C43A39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C43A39">
        <w:rPr>
          <w:rFonts w:ascii="Arial" w:hAnsi="Arial" w:cs="Arial"/>
          <w:color w:val="231F20"/>
          <w:sz w:val="22"/>
          <w:szCs w:val="22"/>
        </w:rPr>
        <w:t>supporting</w:t>
      </w:r>
      <w:r w:rsidRPr="00C43A39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C43A39">
        <w:rPr>
          <w:rFonts w:ascii="Arial" w:hAnsi="Arial" w:cs="Arial"/>
          <w:color w:val="231F20"/>
          <w:sz w:val="22"/>
          <w:szCs w:val="22"/>
        </w:rPr>
        <w:t>metadata</w:t>
      </w:r>
      <w:r w:rsidRPr="00C43A39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C43A39">
        <w:rPr>
          <w:rFonts w:ascii="Arial" w:hAnsi="Arial" w:cs="Arial"/>
          <w:color w:val="231F20"/>
          <w:sz w:val="22"/>
          <w:szCs w:val="22"/>
        </w:rPr>
        <w:t>which</w:t>
      </w:r>
      <w:r w:rsidRPr="00C43A39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C43A39">
        <w:rPr>
          <w:rFonts w:ascii="Arial" w:hAnsi="Arial" w:cs="Arial"/>
          <w:color w:val="231F20"/>
          <w:sz w:val="22"/>
          <w:szCs w:val="22"/>
        </w:rPr>
        <w:t>is</w:t>
      </w:r>
      <w:r w:rsidRPr="00C43A39">
        <w:rPr>
          <w:rFonts w:ascii="Arial" w:hAnsi="Arial" w:cs="Arial"/>
          <w:color w:val="231F20"/>
          <w:spacing w:val="5"/>
          <w:sz w:val="22"/>
          <w:szCs w:val="22"/>
        </w:rPr>
        <w:t xml:space="preserve"> of further </w:t>
      </w:r>
      <w:r w:rsidRPr="00C43A39">
        <w:rPr>
          <w:rFonts w:ascii="Arial" w:hAnsi="Arial" w:cs="Arial"/>
          <w:color w:val="231F20"/>
          <w:sz w:val="22"/>
          <w:szCs w:val="22"/>
        </w:rPr>
        <w:t>use</w:t>
      </w:r>
      <w:r w:rsidRPr="00C43A39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C43A39">
        <w:rPr>
          <w:rFonts w:ascii="Arial" w:hAnsi="Arial" w:cs="Arial"/>
          <w:color w:val="231F20"/>
          <w:sz w:val="22"/>
          <w:szCs w:val="22"/>
        </w:rPr>
        <w:t>if</w:t>
      </w:r>
      <w:r w:rsidRPr="00C43A39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C43A39">
        <w:rPr>
          <w:rFonts w:ascii="Arial" w:hAnsi="Arial" w:cs="Arial"/>
          <w:color w:val="231F20"/>
          <w:spacing w:val="-2"/>
          <w:sz w:val="22"/>
          <w:szCs w:val="22"/>
        </w:rPr>
        <w:t>it</w:t>
      </w:r>
      <w:r w:rsidRPr="00C43A39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C43A39">
        <w:rPr>
          <w:rFonts w:ascii="Arial" w:hAnsi="Arial" w:cs="Arial"/>
          <w:color w:val="231F20"/>
          <w:sz w:val="22"/>
          <w:szCs w:val="22"/>
        </w:rPr>
        <w:t>can</w:t>
      </w:r>
      <w:r w:rsidRPr="00C43A39">
        <w:rPr>
          <w:rFonts w:ascii="Arial" w:hAnsi="Arial" w:cs="Arial"/>
          <w:color w:val="231F20"/>
          <w:spacing w:val="5"/>
          <w:sz w:val="22"/>
          <w:szCs w:val="22"/>
        </w:rPr>
        <w:t xml:space="preserve"> be </w:t>
      </w:r>
      <w:r w:rsidRPr="00C43A39">
        <w:rPr>
          <w:rFonts w:ascii="Arial" w:hAnsi="Arial" w:cs="Arial"/>
          <w:color w:val="231F20"/>
          <w:sz w:val="22"/>
          <w:szCs w:val="22"/>
        </w:rPr>
        <w:t>supplied.</w:t>
      </w:r>
    </w:p>
    <w:p w14:paraId="32517DC5" w14:textId="77777777" w:rsidR="00567AD0" w:rsidRPr="00C43A39" w:rsidRDefault="00567AD0" w:rsidP="00841F6D">
      <w:pPr>
        <w:ind w:right="237"/>
        <w:jc w:val="both"/>
        <w:rPr>
          <w:rFonts w:ascii="Arial" w:hAnsi="Arial" w:cs="Arial"/>
          <w:sz w:val="22"/>
          <w:szCs w:val="22"/>
        </w:rPr>
      </w:pPr>
    </w:p>
    <w:p w14:paraId="7B52ADBA" w14:textId="3B3C9F75" w:rsidR="00C400A0" w:rsidRPr="00C43A39" w:rsidRDefault="00D32BD6" w:rsidP="00841F6D">
      <w:pPr>
        <w:ind w:right="237"/>
        <w:jc w:val="both"/>
        <w:rPr>
          <w:rFonts w:ascii="Arial" w:hAnsi="Arial" w:cs="Arial"/>
          <w:sz w:val="22"/>
          <w:szCs w:val="22"/>
        </w:rPr>
      </w:pPr>
      <w:r w:rsidRPr="00C43A39">
        <w:rPr>
          <w:rFonts w:ascii="Arial" w:hAnsi="Arial" w:cs="Arial"/>
          <w:sz w:val="22"/>
          <w:szCs w:val="22"/>
        </w:rPr>
        <w:t xml:space="preserve">The preferred </w:t>
      </w:r>
      <w:r w:rsidR="00567AD0" w:rsidRPr="00C43A39">
        <w:rPr>
          <w:rFonts w:ascii="Arial" w:hAnsi="Arial" w:cs="Arial"/>
          <w:sz w:val="22"/>
          <w:szCs w:val="22"/>
        </w:rPr>
        <w:t>deliverable (</w:t>
      </w:r>
      <w:r w:rsidRPr="00C43A39">
        <w:rPr>
          <w:rFonts w:ascii="Arial" w:hAnsi="Arial" w:cs="Arial"/>
          <w:sz w:val="22"/>
          <w:szCs w:val="22"/>
        </w:rPr>
        <w:t>data form</w:t>
      </w:r>
      <w:r w:rsidR="002D5CB8" w:rsidRPr="00C43A39">
        <w:rPr>
          <w:rFonts w:ascii="Arial" w:hAnsi="Arial" w:cs="Arial"/>
          <w:sz w:val="22"/>
          <w:szCs w:val="22"/>
        </w:rPr>
        <w:t>at</w:t>
      </w:r>
      <w:r w:rsidR="00567AD0" w:rsidRPr="00C43A39">
        <w:rPr>
          <w:rFonts w:ascii="Arial" w:hAnsi="Arial" w:cs="Arial"/>
          <w:sz w:val="22"/>
          <w:szCs w:val="22"/>
        </w:rPr>
        <w:t>)</w:t>
      </w:r>
      <w:r w:rsidRPr="00C43A39">
        <w:rPr>
          <w:rFonts w:ascii="Arial" w:hAnsi="Arial" w:cs="Arial"/>
          <w:sz w:val="22"/>
          <w:szCs w:val="22"/>
        </w:rPr>
        <w:t xml:space="preserve"> is </w:t>
      </w:r>
      <w:r w:rsidR="002D5CB8" w:rsidRPr="00C43A39">
        <w:rPr>
          <w:rFonts w:ascii="Arial" w:hAnsi="Arial" w:cs="Arial"/>
          <w:sz w:val="22"/>
          <w:szCs w:val="22"/>
        </w:rPr>
        <w:t xml:space="preserve">a </w:t>
      </w:r>
      <w:r w:rsidR="002D5CB8" w:rsidRPr="007F47DD">
        <w:rPr>
          <w:rFonts w:ascii="Arial" w:hAnsi="Arial" w:cs="Arial"/>
          <w:b/>
        </w:rPr>
        <w:t>.</w:t>
      </w:r>
      <w:r w:rsidRPr="007F47DD">
        <w:rPr>
          <w:rFonts w:ascii="Arial" w:hAnsi="Arial" w:cs="Arial"/>
          <w:b/>
        </w:rPr>
        <w:t>csv</w:t>
      </w:r>
      <w:r w:rsidRPr="00C43A39">
        <w:rPr>
          <w:rFonts w:ascii="Arial" w:hAnsi="Arial" w:cs="Arial"/>
          <w:sz w:val="22"/>
          <w:szCs w:val="22"/>
        </w:rPr>
        <w:t xml:space="preserve"> file</w:t>
      </w:r>
      <w:r w:rsidR="007F47DD">
        <w:rPr>
          <w:rFonts w:ascii="Arial" w:hAnsi="Arial" w:cs="Arial"/>
          <w:sz w:val="22"/>
          <w:szCs w:val="22"/>
        </w:rPr>
        <w:t>,</w:t>
      </w:r>
      <w:r w:rsidRPr="00C43A39">
        <w:rPr>
          <w:rFonts w:ascii="Arial" w:hAnsi="Arial" w:cs="Arial"/>
          <w:sz w:val="22"/>
          <w:szCs w:val="22"/>
        </w:rPr>
        <w:t xml:space="preserve"> </w:t>
      </w:r>
      <w:r w:rsidR="00AB796F">
        <w:rPr>
          <w:rFonts w:ascii="Arial" w:hAnsi="Arial" w:cs="Arial"/>
          <w:sz w:val="22"/>
          <w:szCs w:val="22"/>
        </w:rPr>
        <w:t xml:space="preserve">in its raw ‘as-recorded’ format with no editing of the raw values, </w:t>
      </w:r>
      <w:r w:rsidR="002D5CB8" w:rsidRPr="00C43A39">
        <w:rPr>
          <w:rFonts w:ascii="Arial" w:hAnsi="Arial" w:cs="Arial"/>
          <w:sz w:val="22"/>
          <w:szCs w:val="22"/>
        </w:rPr>
        <w:t xml:space="preserve">as </w:t>
      </w:r>
      <w:r w:rsidR="00AB796F">
        <w:rPr>
          <w:rFonts w:ascii="Arial" w:hAnsi="Arial" w:cs="Arial"/>
          <w:sz w:val="22"/>
          <w:szCs w:val="22"/>
        </w:rPr>
        <w:t>shown in the example below (</w:t>
      </w:r>
      <w:r w:rsidR="00AB796F" w:rsidRPr="000E32A6">
        <w:rPr>
          <w:rFonts w:ascii="Arial" w:hAnsi="Arial" w:cs="Arial"/>
          <w:b/>
          <w:sz w:val="22"/>
          <w:szCs w:val="22"/>
        </w:rPr>
        <w:t>note: it is not necessary to remove / exclude any additional data fields that may be included in your output, such as pressure, water temperature, wind speed etc.</w:t>
      </w:r>
      <w:r w:rsidR="00AB796F">
        <w:rPr>
          <w:rFonts w:ascii="Arial" w:hAnsi="Arial" w:cs="Arial"/>
          <w:sz w:val="22"/>
          <w:szCs w:val="22"/>
        </w:rPr>
        <w:t>)</w:t>
      </w:r>
      <w:r w:rsidR="005B2387">
        <w:rPr>
          <w:rFonts w:ascii="Arial" w:hAnsi="Arial" w:cs="Arial"/>
          <w:sz w:val="22"/>
          <w:szCs w:val="22"/>
        </w:rPr>
        <w:t>:-</w:t>
      </w:r>
    </w:p>
    <w:p w14:paraId="2DDFBD7F" w14:textId="77777777" w:rsidR="00C400A0" w:rsidRPr="00C43A39" w:rsidRDefault="00C400A0" w:rsidP="00841F6D">
      <w:pPr>
        <w:ind w:right="237"/>
        <w:jc w:val="both"/>
        <w:rPr>
          <w:rFonts w:ascii="Arial" w:hAnsi="Arial" w:cs="Arial"/>
          <w:sz w:val="22"/>
          <w:szCs w:val="22"/>
        </w:rPr>
      </w:pPr>
    </w:p>
    <w:p w14:paraId="7B756D9A" w14:textId="77777777" w:rsidR="00C400A0" w:rsidRPr="00C400A0" w:rsidRDefault="00C400A0" w:rsidP="00841F6D">
      <w:pPr>
        <w:ind w:right="237"/>
        <w:jc w:val="both"/>
        <w:rPr>
          <w:rFonts w:ascii="Arial" w:hAnsi="Arial" w:cs="Arial"/>
          <w:sz w:val="22"/>
          <w:szCs w:val="22"/>
        </w:rPr>
      </w:pPr>
      <w:r w:rsidRPr="00C400A0">
        <w:rPr>
          <w:rFonts w:ascii="Arial" w:hAnsi="Arial" w:cs="Arial"/>
          <w:sz w:val="22"/>
          <w:szCs w:val="22"/>
        </w:rPr>
        <w:t>dd/mm/</w:t>
      </w:r>
      <w:proofErr w:type="spellStart"/>
      <w:r w:rsidRPr="00C400A0">
        <w:rPr>
          <w:rFonts w:ascii="Arial" w:hAnsi="Arial" w:cs="Arial"/>
          <w:sz w:val="22"/>
          <w:szCs w:val="22"/>
        </w:rPr>
        <w:t>yyyy,hh:mm:ss,m.mmm</w:t>
      </w:r>
      <w:proofErr w:type="spellEnd"/>
      <w:r w:rsidR="00EA2809" w:rsidRPr="00EA2809">
        <w:rPr>
          <w:rFonts w:ascii="Arial" w:hAnsi="Arial" w:cs="Arial"/>
          <w:sz w:val="22"/>
          <w:szCs w:val="22"/>
          <w:vertAlign w:val="superscript"/>
        </w:rPr>
        <w:t>†</w:t>
      </w:r>
    </w:p>
    <w:p w14:paraId="62FA9D30" w14:textId="77777777" w:rsidR="00D32BD6" w:rsidRPr="00C400A0" w:rsidRDefault="00C400A0" w:rsidP="00841F6D">
      <w:pPr>
        <w:ind w:right="237"/>
        <w:jc w:val="both"/>
        <w:rPr>
          <w:rFonts w:ascii="Arial" w:hAnsi="Arial" w:cs="Arial"/>
          <w:sz w:val="22"/>
          <w:szCs w:val="22"/>
        </w:rPr>
      </w:pPr>
      <w:r w:rsidRPr="0073086B">
        <w:rPr>
          <w:rFonts w:ascii="Arial" w:hAnsi="Arial" w:cs="Arial"/>
          <w:sz w:val="20"/>
          <w:szCs w:val="20"/>
        </w:rPr>
        <w:t>(</w:t>
      </w:r>
      <w:r w:rsidR="00EA2809" w:rsidRPr="00EA2809">
        <w:rPr>
          <w:rFonts w:ascii="Arial" w:hAnsi="Arial" w:cs="Arial"/>
          <w:sz w:val="22"/>
          <w:szCs w:val="22"/>
          <w:vertAlign w:val="superscript"/>
        </w:rPr>
        <w:t>†</w:t>
      </w:r>
      <w:r w:rsidRPr="0073086B">
        <w:rPr>
          <w:rFonts w:ascii="Arial" w:hAnsi="Arial" w:cs="Arial"/>
          <w:sz w:val="20"/>
          <w:szCs w:val="20"/>
        </w:rPr>
        <w:t xml:space="preserve"> height in metres and decimetres, preferably greater than 1 decimal place</w:t>
      </w:r>
      <w:r w:rsidR="00C43A39" w:rsidRPr="0073086B">
        <w:rPr>
          <w:rFonts w:ascii="Arial" w:hAnsi="Arial" w:cs="Arial"/>
          <w:sz w:val="20"/>
          <w:szCs w:val="20"/>
        </w:rPr>
        <w:t xml:space="preserve"> of precision</w:t>
      </w:r>
      <w:r w:rsidR="00C43A39">
        <w:rPr>
          <w:rFonts w:ascii="Arial" w:hAnsi="Arial" w:cs="Arial"/>
          <w:sz w:val="22"/>
          <w:szCs w:val="22"/>
        </w:rPr>
        <w:t>)</w:t>
      </w:r>
      <w:r w:rsidR="002D5CB8" w:rsidRPr="00C400A0">
        <w:rPr>
          <w:rFonts w:ascii="Arial" w:hAnsi="Arial" w:cs="Arial"/>
          <w:sz w:val="22"/>
          <w:szCs w:val="22"/>
        </w:rPr>
        <w:t>:-</w:t>
      </w:r>
    </w:p>
    <w:p w14:paraId="436D182C" w14:textId="77777777" w:rsidR="002D5CB8" w:rsidRDefault="002D5CB8" w:rsidP="00841F6D">
      <w:pPr>
        <w:ind w:right="237"/>
        <w:jc w:val="both"/>
        <w:rPr>
          <w:rFonts w:ascii="Arial" w:hAnsi="Arial" w:cs="Arial"/>
        </w:rPr>
      </w:pPr>
    </w:p>
    <w:p w14:paraId="4B4532BD" w14:textId="77777777" w:rsidR="00500DF7" w:rsidRPr="00500DF7" w:rsidRDefault="00500DF7" w:rsidP="00841F6D">
      <w:pPr>
        <w:ind w:right="237"/>
        <w:jc w:val="both"/>
        <w:rPr>
          <w:rFonts w:ascii="Courier New" w:hAnsi="Courier New" w:cs="Courier New"/>
          <w:sz w:val="16"/>
          <w:szCs w:val="16"/>
        </w:rPr>
      </w:pPr>
      <w:r w:rsidRPr="00500DF7">
        <w:rPr>
          <w:rFonts w:ascii="Courier New" w:hAnsi="Courier New" w:cs="Courier New"/>
          <w:sz w:val="16"/>
          <w:szCs w:val="16"/>
        </w:rPr>
        <w:t>13/01/2018,00:40:00,1.083</w:t>
      </w:r>
    </w:p>
    <w:p w14:paraId="38B865EF" w14:textId="77777777" w:rsidR="00500DF7" w:rsidRPr="00500DF7" w:rsidRDefault="00500DF7" w:rsidP="00841F6D">
      <w:pPr>
        <w:ind w:right="237"/>
        <w:jc w:val="both"/>
        <w:rPr>
          <w:rFonts w:ascii="Courier New" w:hAnsi="Courier New" w:cs="Courier New"/>
          <w:sz w:val="16"/>
          <w:szCs w:val="16"/>
        </w:rPr>
      </w:pPr>
      <w:r w:rsidRPr="00500DF7">
        <w:rPr>
          <w:rFonts w:ascii="Courier New" w:hAnsi="Courier New" w:cs="Courier New"/>
          <w:sz w:val="16"/>
          <w:szCs w:val="16"/>
        </w:rPr>
        <w:t>13/01/2018,00:50:00,1.082</w:t>
      </w:r>
    </w:p>
    <w:p w14:paraId="152B6389" w14:textId="77777777" w:rsidR="00500DF7" w:rsidRPr="00500DF7" w:rsidRDefault="00500DF7" w:rsidP="00841F6D">
      <w:pPr>
        <w:ind w:right="237"/>
        <w:jc w:val="both"/>
        <w:rPr>
          <w:rFonts w:ascii="Courier New" w:hAnsi="Courier New" w:cs="Courier New"/>
          <w:sz w:val="16"/>
          <w:szCs w:val="16"/>
        </w:rPr>
      </w:pPr>
      <w:r w:rsidRPr="00500DF7">
        <w:rPr>
          <w:rFonts w:ascii="Courier New" w:hAnsi="Courier New" w:cs="Courier New"/>
          <w:sz w:val="16"/>
          <w:szCs w:val="16"/>
        </w:rPr>
        <w:t>13/01/2018,01:00:00,1.075</w:t>
      </w:r>
    </w:p>
    <w:p w14:paraId="3C962CDA" w14:textId="77777777" w:rsidR="00500DF7" w:rsidRPr="00500DF7" w:rsidRDefault="00500DF7" w:rsidP="00841F6D">
      <w:pPr>
        <w:ind w:right="237"/>
        <w:jc w:val="both"/>
        <w:rPr>
          <w:rFonts w:ascii="Courier New" w:hAnsi="Courier New" w:cs="Courier New"/>
          <w:sz w:val="16"/>
          <w:szCs w:val="16"/>
        </w:rPr>
      </w:pPr>
      <w:r w:rsidRPr="00500DF7">
        <w:rPr>
          <w:rFonts w:ascii="Courier New" w:hAnsi="Courier New" w:cs="Courier New"/>
          <w:sz w:val="16"/>
          <w:szCs w:val="16"/>
        </w:rPr>
        <w:t>13/01/2018,01:10:00,1.078</w:t>
      </w:r>
    </w:p>
    <w:p w14:paraId="684375DE" w14:textId="77777777" w:rsidR="00500DF7" w:rsidRPr="00500DF7" w:rsidRDefault="00500DF7" w:rsidP="00841F6D">
      <w:pPr>
        <w:ind w:right="237"/>
        <w:jc w:val="both"/>
        <w:rPr>
          <w:rFonts w:ascii="Courier New" w:hAnsi="Courier New" w:cs="Courier New"/>
          <w:sz w:val="16"/>
          <w:szCs w:val="16"/>
        </w:rPr>
      </w:pPr>
      <w:r w:rsidRPr="00500DF7">
        <w:rPr>
          <w:rFonts w:ascii="Courier New" w:hAnsi="Courier New" w:cs="Courier New"/>
          <w:sz w:val="16"/>
          <w:szCs w:val="16"/>
        </w:rPr>
        <w:t>13/01/2018,01:20:00,1.077</w:t>
      </w:r>
    </w:p>
    <w:p w14:paraId="7F0DBB35" w14:textId="77777777" w:rsidR="00500DF7" w:rsidRPr="00500DF7" w:rsidRDefault="00500DF7" w:rsidP="00841F6D">
      <w:pPr>
        <w:ind w:right="237"/>
        <w:jc w:val="both"/>
        <w:rPr>
          <w:rFonts w:ascii="Courier New" w:hAnsi="Courier New" w:cs="Courier New"/>
          <w:sz w:val="16"/>
          <w:szCs w:val="16"/>
        </w:rPr>
      </w:pPr>
      <w:r w:rsidRPr="00500DF7">
        <w:rPr>
          <w:rFonts w:ascii="Courier New" w:hAnsi="Courier New" w:cs="Courier New"/>
          <w:sz w:val="16"/>
          <w:szCs w:val="16"/>
        </w:rPr>
        <w:t>13/01/2018,01:30:00,1.073</w:t>
      </w:r>
    </w:p>
    <w:p w14:paraId="4CD3E03B" w14:textId="77777777" w:rsidR="00500DF7" w:rsidRPr="00500DF7" w:rsidRDefault="00500DF7" w:rsidP="00841F6D">
      <w:pPr>
        <w:ind w:right="237"/>
        <w:jc w:val="both"/>
        <w:rPr>
          <w:rFonts w:ascii="Courier New" w:hAnsi="Courier New" w:cs="Courier New"/>
          <w:sz w:val="16"/>
          <w:szCs w:val="16"/>
        </w:rPr>
      </w:pPr>
      <w:r w:rsidRPr="00500DF7">
        <w:rPr>
          <w:rFonts w:ascii="Courier New" w:hAnsi="Courier New" w:cs="Courier New"/>
          <w:sz w:val="16"/>
          <w:szCs w:val="16"/>
        </w:rPr>
        <w:t>13/01/2018,01:40:00,1.072</w:t>
      </w:r>
    </w:p>
    <w:p w14:paraId="774E1A90" w14:textId="77777777" w:rsidR="00500DF7" w:rsidRPr="00500DF7" w:rsidRDefault="00500DF7" w:rsidP="00841F6D">
      <w:pPr>
        <w:ind w:right="237"/>
        <w:jc w:val="both"/>
        <w:rPr>
          <w:rFonts w:ascii="Courier New" w:hAnsi="Courier New" w:cs="Courier New"/>
          <w:sz w:val="16"/>
          <w:szCs w:val="16"/>
        </w:rPr>
      </w:pPr>
      <w:r w:rsidRPr="00500DF7">
        <w:rPr>
          <w:rFonts w:ascii="Courier New" w:hAnsi="Courier New" w:cs="Courier New"/>
          <w:sz w:val="16"/>
          <w:szCs w:val="16"/>
        </w:rPr>
        <w:t>13/01/2018,01:50:00,1.072</w:t>
      </w:r>
    </w:p>
    <w:p w14:paraId="0A5DEC12" w14:textId="77777777" w:rsidR="00500DF7" w:rsidRPr="00500DF7" w:rsidRDefault="00500DF7" w:rsidP="00841F6D">
      <w:pPr>
        <w:ind w:right="237"/>
        <w:jc w:val="both"/>
        <w:rPr>
          <w:rFonts w:ascii="Courier New" w:hAnsi="Courier New" w:cs="Courier New"/>
          <w:sz w:val="16"/>
          <w:szCs w:val="16"/>
        </w:rPr>
      </w:pPr>
      <w:r w:rsidRPr="00500DF7">
        <w:rPr>
          <w:rFonts w:ascii="Courier New" w:hAnsi="Courier New" w:cs="Courier New"/>
          <w:sz w:val="16"/>
          <w:szCs w:val="16"/>
        </w:rPr>
        <w:t>13/01/2018,02:00:00,1.081</w:t>
      </w:r>
    </w:p>
    <w:p w14:paraId="5036156D" w14:textId="77777777" w:rsidR="00500DF7" w:rsidRPr="00500DF7" w:rsidRDefault="00500DF7" w:rsidP="00841F6D">
      <w:pPr>
        <w:ind w:right="237"/>
        <w:jc w:val="both"/>
        <w:rPr>
          <w:rFonts w:ascii="Courier New" w:hAnsi="Courier New" w:cs="Courier New"/>
          <w:sz w:val="16"/>
          <w:szCs w:val="16"/>
        </w:rPr>
      </w:pPr>
      <w:r w:rsidRPr="00500DF7">
        <w:rPr>
          <w:rFonts w:ascii="Courier New" w:hAnsi="Courier New" w:cs="Courier New"/>
          <w:sz w:val="16"/>
          <w:szCs w:val="16"/>
        </w:rPr>
        <w:t>13/01/2018,02:10:00,1.077</w:t>
      </w:r>
    </w:p>
    <w:p w14:paraId="45E0DADA" w14:textId="77777777" w:rsidR="00500DF7" w:rsidRPr="00500DF7" w:rsidRDefault="00500DF7" w:rsidP="00841F6D">
      <w:pPr>
        <w:ind w:right="237"/>
        <w:jc w:val="both"/>
        <w:rPr>
          <w:rFonts w:ascii="Courier New" w:hAnsi="Courier New" w:cs="Courier New"/>
          <w:sz w:val="16"/>
          <w:szCs w:val="16"/>
        </w:rPr>
      </w:pPr>
      <w:r w:rsidRPr="00500DF7">
        <w:rPr>
          <w:rFonts w:ascii="Courier New" w:hAnsi="Courier New" w:cs="Courier New"/>
          <w:sz w:val="16"/>
          <w:szCs w:val="16"/>
        </w:rPr>
        <w:t>13/01/2018,02:20:00,1.064</w:t>
      </w:r>
      <w:r>
        <w:rPr>
          <w:rFonts w:ascii="Courier New" w:hAnsi="Courier New" w:cs="Courier New"/>
          <w:sz w:val="16"/>
          <w:szCs w:val="16"/>
        </w:rPr>
        <w:t>…etc.</w:t>
      </w:r>
    </w:p>
    <w:p w14:paraId="5E38B862" w14:textId="77777777" w:rsidR="002D5CB8" w:rsidRDefault="002D5CB8" w:rsidP="00841F6D">
      <w:pPr>
        <w:ind w:right="237"/>
        <w:jc w:val="both"/>
        <w:rPr>
          <w:rFonts w:ascii="Courier New" w:hAnsi="Courier New" w:cs="Courier New"/>
          <w:sz w:val="16"/>
          <w:szCs w:val="16"/>
        </w:rPr>
      </w:pPr>
    </w:p>
    <w:p w14:paraId="4106639D" w14:textId="4DEFF2B0" w:rsidR="00D32BD6" w:rsidRPr="00D32BD6" w:rsidRDefault="00D32BD6" w:rsidP="00841F6D">
      <w:pPr>
        <w:ind w:right="237"/>
        <w:jc w:val="both"/>
        <w:rPr>
          <w:rFonts w:ascii="Arial" w:hAnsi="Arial" w:cs="Arial"/>
          <w:color w:val="231F20"/>
          <w:spacing w:val="5"/>
        </w:rPr>
      </w:pPr>
      <w:r w:rsidRPr="007F47DD">
        <w:rPr>
          <w:rFonts w:ascii="Arial" w:hAnsi="Arial" w:cs="Arial"/>
          <w:color w:val="231F20"/>
          <w:spacing w:val="-2"/>
          <w:sz w:val="22"/>
          <w:szCs w:val="22"/>
        </w:rPr>
        <w:t>For</w:t>
      </w:r>
      <w:r w:rsidRPr="007F47DD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7F47DD">
        <w:rPr>
          <w:rFonts w:ascii="Arial" w:hAnsi="Arial" w:cs="Arial"/>
          <w:color w:val="231F20"/>
          <w:sz w:val="22"/>
          <w:szCs w:val="22"/>
        </w:rPr>
        <w:t>detailed</w:t>
      </w:r>
      <w:r w:rsidRPr="007F47DD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7F47DD">
        <w:rPr>
          <w:rFonts w:ascii="Arial" w:hAnsi="Arial" w:cs="Arial"/>
          <w:color w:val="231F20"/>
          <w:sz w:val="22"/>
          <w:szCs w:val="22"/>
        </w:rPr>
        <w:t>advice</w:t>
      </w:r>
      <w:r w:rsidRPr="007F47DD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7F47DD">
        <w:rPr>
          <w:rFonts w:ascii="Arial" w:hAnsi="Arial" w:cs="Arial"/>
          <w:color w:val="231F20"/>
          <w:sz w:val="22"/>
          <w:szCs w:val="22"/>
        </w:rPr>
        <w:t>regarding</w:t>
      </w:r>
      <w:r w:rsidRPr="007F47DD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7F47DD">
        <w:rPr>
          <w:rFonts w:ascii="Arial" w:hAnsi="Arial" w:cs="Arial"/>
          <w:color w:val="231F20"/>
          <w:sz w:val="22"/>
          <w:szCs w:val="22"/>
        </w:rPr>
        <w:t>data</w:t>
      </w:r>
      <w:r w:rsidRPr="007F47DD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7F47DD">
        <w:rPr>
          <w:rFonts w:ascii="Arial" w:hAnsi="Arial" w:cs="Arial"/>
          <w:color w:val="231F20"/>
          <w:spacing w:val="-1"/>
          <w:sz w:val="22"/>
          <w:szCs w:val="22"/>
        </w:rPr>
        <w:t xml:space="preserve">formats, please </w:t>
      </w:r>
      <w:r w:rsidRPr="007F47DD">
        <w:rPr>
          <w:rFonts w:ascii="Arial" w:hAnsi="Arial" w:cs="Arial"/>
          <w:color w:val="231F20"/>
          <w:sz w:val="22"/>
          <w:szCs w:val="22"/>
        </w:rPr>
        <w:t>contact</w:t>
      </w:r>
      <w:r w:rsidRPr="007F47DD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7F47DD">
        <w:rPr>
          <w:rFonts w:ascii="Arial" w:hAnsi="Arial" w:cs="Arial"/>
          <w:color w:val="231F20"/>
          <w:sz w:val="22"/>
          <w:szCs w:val="22"/>
        </w:rPr>
        <w:t>the</w:t>
      </w:r>
      <w:r w:rsidRPr="007F47DD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7F47DD">
        <w:rPr>
          <w:rFonts w:ascii="Arial" w:hAnsi="Arial" w:cs="Arial"/>
          <w:color w:val="231F20"/>
          <w:sz w:val="22"/>
          <w:szCs w:val="22"/>
        </w:rPr>
        <w:t>UKHO</w:t>
      </w:r>
      <w:r w:rsidRPr="007F47DD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7F47DD">
        <w:rPr>
          <w:rFonts w:ascii="Arial" w:hAnsi="Arial" w:cs="Arial"/>
          <w:color w:val="231F20"/>
          <w:sz w:val="22"/>
          <w:szCs w:val="22"/>
        </w:rPr>
        <w:t>Tides Section</w:t>
      </w:r>
      <w:r w:rsidR="00841F6D">
        <w:rPr>
          <w:rFonts w:ascii="Arial" w:hAnsi="Arial" w:cs="Arial"/>
          <w:color w:val="231F20"/>
          <w:sz w:val="22"/>
          <w:szCs w:val="22"/>
        </w:rPr>
        <w:t>.</w:t>
      </w:r>
      <w:r w:rsidRPr="00D32BD6">
        <w:rPr>
          <w:rFonts w:ascii="Arial" w:hAnsi="Arial" w:cs="Arial"/>
          <w:color w:val="231F20"/>
          <w:spacing w:val="23"/>
        </w:rPr>
        <w:t xml:space="preserve"> </w:t>
      </w:r>
      <w:r w:rsidR="00752750">
        <w:rPr>
          <w:rFonts w:ascii="Arial" w:hAnsi="Arial" w:cs="Arial"/>
          <w:sz w:val="22"/>
          <w:szCs w:val="22"/>
        </w:rPr>
        <w:t>Please email completed forms to</w:t>
      </w:r>
      <w:r w:rsidR="00752750" w:rsidRPr="00BF2C28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12" w:history="1">
        <w:r w:rsidRPr="00AC18DF">
          <w:rPr>
            <w:rStyle w:val="Hyperlink"/>
            <w:rFonts w:ascii="Arial" w:hAnsi="Arial" w:cs="Arial"/>
            <w:spacing w:val="5"/>
          </w:rPr>
          <w:t>tides@ukho.gov.uk</w:t>
        </w:r>
      </w:hyperlink>
      <w:r w:rsidRPr="00D32BD6">
        <w:rPr>
          <w:rFonts w:ascii="Arial" w:hAnsi="Arial" w:cs="Arial"/>
          <w:color w:val="231F20"/>
          <w:spacing w:val="5"/>
        </w:rPr>
        <w:t>.</w:t>
      </w:r>
    </w:p>
    <w:p w14:paraId="2D2859F9" w14:textId="77777777" w:rsidR="00D32BD6" w:rsidRDefault="00D32BD6" w:rsidP="00841F6D">
      <w:pPr>
        <w:ind w:right="237"/>
        <w:jc w:val="both"/>
        <w:rPr>
          <w:rFonts w:ascii="Arial" w:hAnsi="Arial" w:cs="Arial"/>
          <w:sz w:val="22"/>
          <w:szCs w:val="22"/>
        </w:rPr>
      </w:pPr>
    </w:p>
    <w:p w14:paraId="00107A6E" w14:textId="589DF52C" w:rsidR="00752750" w:rsidRDefault="00752750" w:rsidP="00841F6D">
      <w:pPr>
        <w:ind w:right="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fields marked</w:t>
      </w:r>
      <w:r w:rsidR="007F47DD">
        <w:rPr>
          <w:rFonts w:ascii="Arial" w:hAnsi="Arial" w:cs="Arial"/>
          <w:sz w:val="22"/>
          <w:szCs w:val="22"/>
        </w:rPr>
        <w:t xml:space="preserve"> in the table</w:t>
      </w:r>
      <w:r>
        <w:rPr>
          <w:rFonts w:ascii="Arial" w:hAnsi="Arial" w:cs="Arial"/>
          <w:sz w:val="22"/>
          <w:szCs w:val="22"/>
        </w:rPr>
        <w:t xml:space="preserve"> with an asterisk</w:t>
      </w:r>
      <w:r w:rsidR="003471D8">
        <w:rPr>
          <w:rFonts w:ascii="Arial" w:hAnsi="Arial" w:cs="Arial"/>
          <w:sz w:val="22"/>
          <w:szCs w:val="22"/>
        </w:rPr>
        <w:t xml:space="preserve"> (*) </w:t>
      </w:r>
      <w:r>
        <w:rPr>
          <w:rFonts w:ascii="Arial" w:hAnsi="Arial" w:cs="Arial"/>
          <w:sz w:val="22"/>
          <w:szCs w:val="22"/>
        </w:rPr>
        <w:t xml:space="preserve">are </w:t>
      </w:r>
      <w:r w:rsidRPr="007F47DD">
        <w:rPr>
          <w:rFonts w:ascii="Arial" w:hAnsi="Arial" w:cs="Arial"/>
          <w:b/>
          <w:sz w:val="22"/>
          <w:szCs w:val="22"/>
          <w:u w:val="single"/>
        </w:rPr>
        <w:t>mandatory</w:t>
      </w:r>
      <w:r>
        <w:rPr>
          <w:rFonts w:ascii="Arial" w:hAnsi="Arial" w:cs="Arial"/>
          <w:sz w:val="22"/>
          <w:szCs w:val="22"/>
        </w:rPr>
        <w:t>.</w:t>
      </w:r>
    </w:p>
    <w:p w14:paraId="3ED3882E" w14:textId="77777777" w:rsidR="00841F6D" w:rsidRDefault="00841F6D" w:rsidP="00841F6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5186"/>
        <w:gridCol w:w="4596"/>
      </w:tblGrid>
      <w:tr w:rsidR="0099149E" w:rsidRPr="008A5C87" w14:paraId="7B6F83FF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5F36C88F" w14:textId="77777777" w:rsidR="0099149E" w:rsidRPr="008A5C87" w:rsidDel="00452F3F" w:rsidRDefault="0099149E" w:rsidP="006811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Supplier Name</w:t>
            </w:r>
            <w:r w:rsidR="00347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71D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596" w:type="dxa"/>
            <w:shd w:val="clear" w:color="auto" w:fill="CCFFCC"/>
          </w:tcPr>
          <w:p w14:paraId="53B90131" w14:textId="15A79DCC" w:rsidR="0099149E" w:rsidRPr="008A5C87" w:rsidRDefault="0099149E" w:rsidP="00681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9E" w:rsidRPr="008A5C87" w14:paraId="53A2A803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0027CD9E" w14:textId="77777777" w:rsidR="0099149E" w:rsidRDefault="0099149E" w:rsidP="006811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Supplier Port / Harbour / location name</w:t>
            </w:r>
            <w:r w:rsidR="00347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71D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596" w:type="dxa"/>
            <w:shd w:val="clear" w:color="auto" w:fill="CCFFCC"/>
          </w:tcPr>
          <w:p w14:paraId="1207E32B" w14:textId="5A5D4A2A" w:rsidR="0099149E" w:rsidRPr="008A5C87" w:rsidRDefault="0099149E" w:rsidP="00681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9E" w:rsidRPr="008A5C87" w14:paraId="7C8D28D4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22145690" w14:textId="77777777" w:rsidR="0099149E" w:rsidRDefault="0099149E" w:rsidP="006811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Supplier Contact Details (address, telephone number, e-mail, </w:t>
            </w:r>
            <w:r w:rsidR="003471D8">
              <w:rPr>
                <w:rFonts w:ascii="Arial" w:hAnsi="Arial" w:cs="Arial"/>
                <w:sz w:val="22"/>
                <w:szCs w:val="22"/>
              </w:rPr>
              <w:t>website)</w:t>
            </w:r>
            <w:r w:rsidR="003471D8" w:rsidRPr="003471D8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4596" w:type="dxa"/>
            <w:shd w:val="clear" w:color="auto" w:fill="CCFFCC"/>
          </w:tcPr>
          <w:p w14:paraId="01498558" w14:textId="47F309CB" w:rsidR="008833AF" w:rsidRPr="008A5C87" w:rsidRDefault="008833AF" w:rsidP="009914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9E" w:rsidRPr="008A5C87" w14:paraId="2A674E5B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4E643F22" w14:textId="77777777" w:rsidR="0099149E" w:rsidRPr="008A5C87" w:rsidRDefault="0099149E" w:rsidP="006811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Tidal</w:t>
            </w:r>
            <w:r w:rsidRPr="008A5C87">
              <w:rPr>
                <w:rFonts w:ascii="Arial" w:hAnsi="Arial" w:cs="Arial"/>
                <w:sz w:val="22"/>
                <w:szCs w:val="22"/>
              </w:rPr>
              <w:t xml:space="preserve"> Instrument Type</w:t>
            </w:r>
            <w:r>
              <w:rPr>
                <w:rFonts w:ascii="Arial" w:hAnsi="Arial" w:cs="Arial"/>
                <w:sz w:val="22"/>
                <w:szCs w:val="22"/>
              </w:rPr>
              <w:t>, Make &amp; Model</w:t>
            </w:r>
            <w:r w:rsidR="00347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71D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596" w:type="dxa"/>
            <w:shd w:val="clear" w:color="auto" w:fill="CCFFCC"/>
          </w:tcPr>
          <w:p w14:paraId="76D6D2F1" w14:textId="51CB9719" w:rsidR="0099149E" w:rsidRPr="008A5C87" w:rsidRDefault="0099149E" w:rsidP="00752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9E" w:rsidRPr="008A5C87" w14:paraId="0321782E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5835B4A0" w14:textId="77777777" w:rsidR="0099149E" w:rsidRDefault="0099149E" w:rsidP="006811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Position of Tide Gauge </w:t>
            </w:r>
            <w:r w:rsidRPr="008A5C87">
              <w:rPr>
                <w:rFonts w:ascii="Arial" w:hAnsi="Arial" w:cs="Arial"/>
                <w:sz w:val="22"/>
                <w:szCs w:val="22"/>
              </w:rPr>
              <w:t>Horizontal Datum</w:t>
            </w:r>
          </w:p>
          <w:p w14:paraId="1F5F477A" w14:textId="77777777" w:rsidR="0099149E" w:rsidRPr="008A5C87" w:rsidRDefault="0099149E" w:rsidP="006811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752750">
              <w:rPr>
                <w:rFonts w:ascii="Arial" w:hAnsi="Arial" w:cs="Arial"/>
                <w:sz w:val="22"/>
                <w:szCs w:val="22"/>
              </w:rPr>
              <w:t>degrees</w:t>
            </w:r>
            <w:proofErr w:type="gramEnd"/>
            <w:r w:rsidRPr="00752750">
              <w:rPr>
                <w:rFonts w:ascii="Arial" w:hAnsi="Arial" w:cs="Arial"/>
                <w:sz w:val="22"/>
                <w:szCs w:val="22"/>
              </w:rPr>
              <w:t>, minutes and decimal minutes, dddmm.mm)</w:t>
            </w:r>
            <w:r w:rsidR="00347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71D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596" w:type="dxa"/>
            <w:shd w:val="clear" w:color="auto" w:fill="CCFFCC"/>
          </w:tcPr>
          <w:p w14:paraId="2545D5A2" w14:textId="0A707892" w:rsidR="0099149E" w:rsidRPr="008A5C87" w:rsidRDefault="0099149E" w:rsidP="008833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9E" w:rsidRPr="008A5C87" w14:paraId="212E5950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360C2566" w14:textId="77777777" w:rsidR="0099149E" w:rsidRPr="008A5C87" w:rsidRDefault="0099149E" w:rsidP="006811B2">
            <w:pPr>
              <w:rPr>
                <w:rFonts w:ascii="Arial" w:hAnsi="Arial" w:cs="Arial"/>
                <w:sz w:val="22"/>
                <w:szCs w:val="22"/>
              </w:rPr>
            </w:pPr>
            <w:r w:rsidRPr="008A5C87">
              <w:rPr>
                <w:rFonts w:ascii="Arial" w:hAnsi="Arial" w:cs="Arial"/>
                <w:sz w:val="22"/>
                <w:szCs w:val="22"/>
              </w:rPr>
              <w:t>Coordinate type</w:t>
            </w:r>
          </w:p>
        </w:tc>
        <w:tc>
          <w:tcPr>
            <w:tcW w:w="4596" w:type="dxa"/>
            <w:shd w:val="clear" w:color="auto" w:fill="CCFFCC"/>
          </w:tcPr>
          <w:p w14:paraId="0B0385BD" w14:textId="17CE2E64" w:rsidR="0099149E" w:rsidRPr="008A5C87" w:rsidRDefault="0099149E" w:rsidP="00681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9E" w:rsidRPr="008A5C87" w14:paraId="05A65D2B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0A2507A4" w14:textId="77777777" w:rsidR="0099149E" w:rsidRPr="008A5C87" w:rsidRDefault="0099149E" w:rsidP="006811B2">
            <w:pPr>
              <w:rPr>
                <w:rFonts w:ascii="Arial" w:hAnsi="Arial" w:cs="Arial"/>
                <w:sz w:val="22"/>
                <w:szCs w:val="22"/>
              </w:rPr>
            </w:pPr>
            <w:r w:rsidRPr="008A5C87">
              <w:rPr>
                <w:rFonts w:ascii="Arial" w:hAnsi="Arial" w:cs="Arial"/>
                <w:sz w:val="22"/>
                <w:szCs w:val="22"/>
              </w:rPr>
              <w:t>Projection (if applicable)</w:t>
            </w:r>
          </w:p>
        </w:tc>
        <w:tc>
          <w:tcPr>
            <w:tcW w:w="4596" w:type="dxa"/>
            <w:shd w:val="clear" w:color="auto" w:fill="CCFFCC"/>
          </w:tcPr>
          <w:p w14:paraId="49A2CD2F" w14:textId="77777777" w:rsidR="0099149E" w:rsidRPr="008A5C87" w:rsidRDefault="0099149E" w:rsidP="00681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9E" w:rsidRPr="008A5C87" w14:paraId="2AAEBF25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5A50ECF9" w14:textId="77777777" w:rsidR="0099149E" w:rsidRPr="008A5C87" w:rsidRDefault="0099149E" w:rsidP="006811B2">
            <w:pPr>
              <w:rPr>
                <w:rFonts w:ascii="Arial" w:hAnsi="Arial" w:cs="Arial"/>
                <w:sz w:val="22"/>
                <w:szCs w:val="22"/>
              </w:rPr>
            </w:pPr>
            <w:r w:rsidRPr="008A5C87">
              <w:rPr>
                <w:rFonts w:ascii="Arial" w:hAnsi="Arial" w:cs="Arial"/>
                <w:sz w:val="22"/>
                <w:szCs w:val="22"/>
              </w:rPr>
              <w:t>Vertical Datum</w:t>
            </w:r>
            <w:r>
              <w:rPr>
                <w:rFonts w:ascii="Arial" w:hAnsi="Arial" w:cs="Arial"/>
                <w:sz w:val="22"/>
                <w:szCs w:val="22"/>
              </w:rPr>
              <w:t xml:space="preserve"> (i.e. what is the gauge</w:t>
            </w:r>
            <w:r w:rsidR="00783F23">
              <w:rPr>
                <w:rFonts w:ascii="Arial" w:hAnsi="Arial" w:cs="Arial"/>
                <w:sz w:val="22"/>
                <w:szCs w:val="22"/>
              </w:rPr>
              <w:t xml:space="preserve"> zero</w:t>
            </w:r>
            <w:r>
              <w:rPr>
                <w:rFonts w:ascii="Arial" w:hAnsi="Arial" w:cs="Arial"/>
                <w:sz w:val="22"/>
                <w:szCs w:val="22"/>
              </w:rPr>
              <w:t xml:space="preserve"> referred to, i.e. its connection to Chart Datum, or Ordnance Datum etc?)</w:t>
            </w:r>
            <w:r w:rsidR="00347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71D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596" w:type="dxa"/>
            <w:shd w:val="clear" w:color="auto" w:fill="CCFFCC"/>
          </w:tcPr>
          <w:p w14:paraId="6D9FE8B1" w14:textId="5BD67264" w:rsidR="0099149E" w:rsidRPr="008A5C87" w:rsidRDefault="0099149E" w:rsidP="00681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9E" w:rsidRPr="008A5C87" w14:paraId="35AFA656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0CE7B733" w14:textId="77777777" w:rsidR="0099149E" w:rsidRPr="008A5C87" w:rsidRDefault="0099149E" w:rsidP="006811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GNSS Height of the gauge zero (if known).</w:t>
            </w:r>
          </w:p>
        </w:tc>
        <w:tc>
          <w:tcPr>
            <w:tcW w:w="4596" w:type="dxa"/>
            <w:shd w:val="clear" w:color="auto" w:fill="CCFFCC"/>
          </w:tcPr>
          <w:p w14:paraId="306BE151" w14:textId="77777777" w:rsidR="0099149E" w:rsidRDefault="0099149E" w:rsidP="00681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9E" w:rsidRPr="008A5C87" w14:paraId="74E1A8FD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2E8CF6C7" w14:textId="77777777" w:rsidR="0099149E" w:rsidRPr="008A5C87" w:rsidRDefault="0099149E" w:rsidP="006811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format of supplied file</w:t>
            </w:r>
            <w:r w:rsidR="00752750">
              <w:rPr>
                <w:rFonts w:ascii="Arial" w:hAnsi="Arial" w:cs="Arial"/>
                <w:sz w:val="22"/>
                <w:szCs w:val="22"/>
              </w:rPr>
              <w:t xml:space="preserve">(s) </w:t>
            </w:r>
            <w:r w:rsidR="000059D3">
              <w:rPr>
                <w:rFonts w:ascii="Arial" w:hAnsi="Arial" w:cs="Arial"/>
                <w:sz w:val="22"/>
                <w:szCs w:val="22"/>
              </w:rPr>
              <w:t xml:space="preserve">preferably </w:t>
            </w:r>
            <w:r w:rsidR="000059D3" w:rsidRPr="00C071EC">
              <w:rPr>
                <w:rFonts w:ascii="Arial" w:hAnsi="Arial" w:cs="Arial"/>
                <w:b/>
                <w:sz w:val="22"/>
                <w:szCs w:val="22"/>
              </w:rPr>
              <w:t>.csv</w:t>
            </w:r>
            <w:r w:rsidR="000059D3">
              <w:rPr>
                <w:rFonts w:ascii="Arial" w:hAnsi="Arial" w:cs="Arial"/>
                <w:sz w:val="22"/>
                <w:szCs w:val="22"/>
              </w:rPr>
              <w:t xml:space="preserve"> (see </w:t>
            </w:r>
            <w:r w:rsidR="0073086B">
              <w:rPr>
                <w:rFonts w:ascii="Arial" w:hAnsi="Arial" w:cs="Arial"/>
                <w:sz w:val="22"/>
                <w:szCs w:val="22"/>
              </w:rPr>
              <w:t xml:space="preserve">page 1 of </w:t>
            </w:r>
            <w:r w:rsidR="00B507EA">
              <w:rPr>
                <w:rFonts w:ascii="Arial" w:hAnsi="Arial" w:cs="Arial"/>
                <w:sz w:val="22"/>
                <w:szCs w:val="22"/>
              </w:rPr>
              <w:t>2</w:t>
            </w:r>
            <w:r w:rsidR="0073086B">
              <w:rPr>
                <w:rFonts w:ascii="Arial" w:hAnsi="Arial" w:cs="Arial"/>
                <w:sz w:val="22"/>
                <w:szCs w:val="22"/>
              </w:rPr>
              <w:t xml:space="preserve"> for details</w:t>
            </w:r>
            <w:r w:rsidR="000059D3">
              <w:rPr>
                <w:rFonts w:ascii="Arial" w:hAnsi="Arial" w:cs="Arial"/>
                <w:sz w:val="22"/>
                <w:szCs w:val="22"/>
              </w:rPr>
              <w:t>)</w:t>
            </w:r>
            <w:r w:rsidR="003471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471D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7527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96" w:type="dxa"/>
            <w:shd w:val="clear" w:color="auto" w:fill="CCFFCC"/>
          </w:tcPr>
          <w:p w14:paraId="70E3F958" w14:textId="53CCBD05" w:rsidR="008833AF" w:rsidRDefault="008833AF" w:rsidP="00681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9E" w:rsidRPr="008A5C87" w14:paraId="786ACDBB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101CF437" w14:textId="77777777" w:rsidR="00FA6D64" w:rsidRDefault="0099149E" w:rsidP="006811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Likely frequency of supplied data set </w:t>
            </w:r>
          </w:p>
          <w:p w14:paraId="41D190A9" w14:textId="77777777" w:rsidR="0099149E" w:rsidRDefault="0099149E" w:rsidP="006811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(e.g. monthly, quarterly, annually etc.)? </w:t>
            </w:r>
          </w:p>
        </w:tc>
        <w:tc>
          <w:tcPr>
            <w:tcW w:w="4596" w:type="dxa"/>
            <w:shd w:val="clear" w:color="auto" w:fill="CCFFCC"/>
          </w:tcPr>
          <w:p w14:paraId="1FA78374" w14:textId="4CEF4BC8" w:rsidR="0099149E" w:rsidRDefault="0099149E" w:rsidP="00681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9E" w:rsidRPr="008A5C87" w14:paraId="326807F2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346381E9" w14:textId="77777777" w:rsidR="005B7D14" w:rsidRPr="00C071EC" w:rsidRDefault="0099149E" w:rsidP="006811B2">
            <w:pPr>
              <w:rPr>
                <w:rFonts w:ascii="Arial" w:hAnsi="Arial" w:cs="Arial"/>
                <w:sz w:val="22"/>
                <w:szCs w:val="22"/>
              </w:rPr>
            </w:pPr>
            <w:r w:rsidRPr="00C071EC">
              <w:rPr>
                <w:rFonts w:ascii="Arial" w:hAnsi="Arial" w:cs="Arial"/>
                <w:sz w:val="22"/>
                <w:szCs w:val="22"/>
              </w:rPr>
              <w:t>Tidal Obs</w:t>
            </w:r>
            <w:r w:rsidR="00C071EC" w:rsidRPr="00C071EC">
              <w:rPr>
                <w:rFonts w:ascii="Arial" w:hAnsi="Arial" w:cs="Arial"/>
                <w:sz w:val="22"/>
                <w:szCs w:val="22"/>
              </w:rPr>
              <w:t>ervations</w:t>
            </w:r>
            <w:r w:rsidRPr="00C071EC">
              <w:rPr>
                <w:rFonts w:ascii="Arial" w:hAnsi="Arial" w:cs="Arial"/>
                <w:sz w:val="22"/>
                <w:szCs w:val="22"/>
              </w:rPr>
              <w:t xml:space="preserve"> Start </w:t>
            </w:r>
            <w:r w:rsidR="005B7D14" w:rsidRPr="00C071EC">
              <w:rPr>
                <w:rFonts w:ascii="Arial" w:hAnsi="Arial" w:cs="Arial"/>
                <w:sz w:val="22"/>
                <w:szCs w:val="22"/>
              </w:rPr>
              <w:t>Date</w:t>
            </w:r>
            <w:r w:rsidR="00C071EC" w:rsidRPr="00C071E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C071EC" w:rsidRPr="00C071EC">
              <w:rPr>
                <w:rFonts w:ascii="Arial" w:hAnsi="Arial" w:cs="Arial"/>
                <w:sz w:val="22"/>
                <w:szCs w:val="22"/>
              </w:rPr>
              <w:t>Time</w:t>
            </w:r>
            <w:proofErr w:type="gramEnd"/>
            <w:r w:rsidR="00C071EC" w:rsidRPr="00C071EC">
              <w:rPr>
                <w:rFonts w:ascii="Arial" w:hAnsi="Arial" w:cs="Arial"/>
                <w:sz w:val="22"/>
                <w:szCs w:val="22"/>
              </w:rPr>
              <w:t xml:space="preserve"> and Time Zone</w:t>
            </w:r>
          </w:p>
          <w:p w14:paraId="687B8E99" w14:textId="77777777" w:rsidR="0099149E" w:rsidRDefault="005B7D14" w:rsidP="006811B2">
            <w:pPr>
              <w:rPr>
                <w:rFonts w:ascii="Arial" w:hAnsi="Arial" w:cs="Arial"/>
                <w:sz w:val="22"/>
                <w:szCs w:val="22"/>
              </w:rPr>
            </w:pPr>
            <w:r w:rsidRPr="005B7D1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="0099149E" w:rsidRPr="005B7D14">
              <w:rPr>
                <w:rFonts w:ascii="Arial" w:hAnsi="Arial" w:cs="Arial"/>
                <w:sz w:val="22"/>
                <w:szCs w:val="22"/>
              </w:rPr>
              <w:t>yyyy</w:t>
            </w:r>
            <w:proofErr w:type="gramEnd"/>
            <w:r w:rsidR="00972DAF" w:rsidRPr="005B7D14">
              <w:rPr>
                <w:rFonts w:ascii="Arial" w:hAnsi="Arial" w:cs="Arial"/>
                <w:sz w:val="22"/>
                <w:szCs w:val="22"/>
              </w:rPr>
              <w:t>-</w:t>
            </w:r>
            <w:r w:rsidR="0099149E" w:rsidRPr="005B7D14">
              <w:rPr>
                <w:rFonts w:ascii="Arial" w:hAnsi="Arial" w:cs="Arial"/>
                <w:sz w:val="22"/>
                <w:szCs w:val="22"/>
              </w:rPr>
              <w:t>mm</w:t>
            </w:r>
            <w:r w:rsidR="00972DAF" w:rsidRPr="005B7D14">
              <w:rPr>
                <w:rFonts w:ascii="Arial" w:hAnsi="Arial" w:cs="Arial"/>
                <w:sz w:val="22"/>
                <w:szCs w:val="22"/>
              </w:rPr>
              <w:t>-</w:t>
            </w:r>
            <w:r w:rsidR="0099149E" w:rsidRPr="005B7D14">
              <w:rPr>
                <w:rFonts w:ascii="Arial" w:hAnsi="Arial" w:cs="Arial"/>
                <w:sz w:val="22"/>
                <w:szCs w:val="22"/>
              </w:rPr>
              <w:t>dd</w:t>
            </w:r>
            <w:r w:rsidR="00972DAF" w:rsidRPr="005B7D14">
              <w:rPr>
                <w:rFonts w:ascii="Arial" w:hAnsi="Arial" w:cs="Arial"/>
                <w:sz w:val="22"/>
                <w:szCs w:val="22"/>
              </w:rPr>
              <w:t>T</w:t>
            </w:r>
            <w:r w:rsidR="0099149E" w:rsidRPr="005B7D14">
              <w:rPr>
                <w:rFonts w:ascii="Arial" w:hAnsi="Arial" w:cs="Arial"/>
                <w:sz w:val="22"/>
                <w:szCs w:val="22"/>
              </w:rPr>
              <w:t>hh</w:t>
            </w:r>
            <w:r w:rsidR="00972DAF" w:rsidRPr="005B7D14">
              <w:rPr>
                <w:rFonts w:ascii="Arial" w:hAnsi="Arial" w:cs="Arial"/>
                <w:sz w:val="22"/>
                <w:szCs w:val="22"/>
              </w:rPr>
              <w:t>:</w:t>
            </w:r>
            <w:r w:rsidR="0099149E" w:rsidRPr="005B7D14">
              <w:rPr>
                <w:rFonts w:ascii="Arial" w:hAnsi="Arial" w:cs="Arial"/>
                <w:sz w:val="22"/>
                <w:szCs w:val="22"/>
              </w:rPr>
              <w:t>mm</w:t>
            </w:r>
            <w:r w:rsidR="00972DAF" w:rsidRPr="005B7D14">
              <w:rPr>
                <w:rFonts w:ascii="Arial" w:hAnsi="Arial" w:cs="Arial"/>
                <w:sz w:val="22"/>
                <w:szCs w:val="22"/>
              </w:rPr>
              <w:t>:</w:t>
            </w:r>
            <w:r w:rsidR="0099149E" w:rsidRPr="005B7D14">
              <w:rPr>
                <w:rFonts w:ascii="Arial" w:hAnsi="Arial" w:cs="Arial"/>
                <w:sz w:val="22"/>
                <w:szCs w:val="22"/>
              </w:rPr>
              <w:t>ss</w:t>
            </w:r>
            <w:r w:rsidRPr="005B7D14">
              <w:rPr>
                <w:rFonts w:ascii="Arial" w:hAnsi="Arial" w:cs="Arial"/>
                <w:sz w:val="22"/>
                <w:szCs w:val="22"/>
              </w:rPr>
              <w:t>±hh:mm</w:t>
            </w:r>
            <w:proofErr w:type="spellEnd"/>
            <w:r w:rsidR="0099149E" w:rsidRPr="005B7D14">
              <w:rPr>
                <w:rFonts w:ascii="Arial" w:hAnsi="Arial" w:cs="Arial"/>
                <w:sz w:val="22"/>
                <w:szCs w:val="22"/>
              </w:rPr>
              <w:t>)</w:t>
            </w:r>
            <w:r w:rsidR="00347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71D8" w:rsidRPr="003471D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671A844F" w14:textId="77777777" w:rsidR="005B7D14" w:rsidRDefault="005B7D14" w:rsidP="006811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2A6C8" w14:textId="77777777" w:rsidR="005B7D14" w:rsidRPr="008A5C87" w:rsidRDefault="005B7D14" w:rsidP="00C754A8">
            <w:pPr>
              <w:rPr>
                <w:rFonts w:ascii="Arial" w:hAnsi="Arial" w:cs="Arial"/>
                <w:sz w:val="22"/>
                <w:szCs w:val="22"/>
              </w:rPr>
            </w:pPr>
            <w:r w:rsidRPr="00550C3E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Pr="005B7D14">
              <w:rPr>
                <w:rFonts w:ascii="Arial" w:hAnsi="Arial" w:cs="Arial"/>
                <w:sz w:val="18"/>
                <w:szCs w:val="18"/>
              </w:rPr>
              <w:t>: the hyphens are required, as is the “T” character between the date &amp; time fields. The “±</w:t>
            </w:r>
            <w:proofErr w:type="spellStart"/>
            <w:r w:rsidRPr="005B7D14">
              <w:rPr>
                <w:rFonts w:ascii="Arial" w:hAnsi="Arial" w:cs="Arial"/>
                <w:sz w:val="18"/>
                <w:szCs w:val="18"/>
              </w:rPr>
              <w:t>hh:mm</w:t>
            </w:r>
            <w:proofErr w:type="spellEnd"/>
            <w:r w:rsidRPr="005B7D14">
              <w:rPr>
                <w:rFonts w:ascii="Arial" w:hAnsi="Arial" w:cs="Arial"/>
                <w:sz w:val="18"/>
                <w:szCs w:val="18"/>
              </w:rPr>
              <w:t>” refers to the Time Zone of the observations (so for GMT this would be +00:00 [positive east and negative west of Greenwich Meridian]).</w:t>
            </w:r>
          </w:p>
        </w:tc>
        <w:tc>
          <w:tcPr>
            <w:tcW w:w="4596" w:type="dxa"/>
            <w:shd w:val="clear" w:color="auto" w:fill="CCFFCC"/>
          </w:tcPr>
          <w:p w14:paraId="20D54FED" w14:textId="133B0F40" w:rsidR="0099149E" w:rsidRDefault="0099149E" w:rsidP="00681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F4B" w:rsidRPr="008A5C87" w14:paraId="00B59D27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5C05A861" w14:textId="77777777" w:rsidR="006C2F4B" w:rsidRPr="00C071EC" w:rsidRDefault="006C2F4B" w:rsidP="006C2F4B">
            <w:pPr>
              <w:rPr>
                <w:rFonts w:ascii="Arial" w:hAnsi="Arial" w:cs="Arial"/>
                <w:sz w:val="22"/>
                <w:szCs w:val="22"/>
              </w:rPr>
            </w:pPr>
            <w:r w:rsidRPr="00752750">
              <w:rPr>
                <w:rFonts w:ascii="Arial" w:hAnsi="Arial" w:cs="Arial"/>
                <w:sz w:val="22"/>
                <w:szCs w:val="22"/>
              </w:rPr>
              <w:t xml:space="preserve">Tidal </w:t>
            </w:r>
            <w:r w:rsidRPr="005B7D14">
              <w:rPr>
                <w:rFonts w:ascii="Arial" w:hAnsi="Arial" w:cs="Arial"/>
                <w:sz w:val="22"/>
                <w:szCs w:val="22"/>
              </w:rPr>
              <w:t>Obs</w:t>
            </w:r>
            <w:r>
              <w:rPr>
                <w:rFonts w:ascii="Arial" w:hAnsi="Arial" w:cs="Arial"/>
                <w:sz w:val="22"/>
                <w:szCs w:val="22"/>
              </w:rPr>
              <w:t>ervations</w:t>
            </w:r>
            <w:r w:rsidRPr="005B7D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2750">
              <w:rPr>
                <w:rFonts w:ascii="Arial" w:hAnsi="Arial" w:cs="Arial"/>
                <w:sz w:val="22"/>
                <w:szCs w:val="22"/>
              </w:rPr>
              <w:t>End Date</w:t>
            </w:r>
            <w:r w:rsidRPr="00C071E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C071EC">
              <w:rPr>
                <w:rFonts w:ascii="Arial" w:hAnsi="Arial" w:cs="Arial"/>
                <w:sz w:val="22"/>
                <w:szCs w:val="22"/>
              </w:rPr>
              <w:t>Time</w:t>
            </w:r>
            <w:proofErr w:type="gramEnd"/>
            <w:r w:rsidRPr="00C071EC">
              <w:rPr>
                <w:rFonts w:ascii="Arial" w:hAnsi="Arial" w:cs="Arial"/>
                <w:sz w:val="22"/>
                <w:szCs w:val="22"/>
              </w:rPr>
              <w:t xml:space="preserve"> and Time Zone</w:t>
            </w:r>
          </w:p>
          <w:p w14:paraId="6019666E" w14:textId="77777777" w:rsidR="006C2F4B" w:rsidRDefault="006C2F4B" w:rsidP="006C2F4B">
            <w:pPr>
              <w:rPr>
                <w:rFonts w:ascii="Arial" w:hAnsi="Arial" w:cs="Arial"/>
                <w:sz w:val="22"/>
                <w:szCs w:val="22"/>
              </w:rPr>
            </w:pPr>
            <w:r w:rsidRPr="005B7D1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5B7D14">
              <w:rPr>
                <w:rFonts w:ascii="Arial" w:hAnsi="Arial" w:cs="Arial"/>
                <w:sz w:val="22"/>
                <w:szCs w:val="22"/>
              </w:rPr>
              <w:t>yyyy</w:t>
            </w:r>
            <w:proofErr w:type="gramEnd"/>
            <w:r w:rsidRPr="005B7D14">
              <w:rPr>
                <w:rFonts w:ascii="Arial" w:hAnsi="Arial" w:cs="Arial"/>
                <w:sz w:val="22"/>
                <w:szCs w:val="22"/>
              </w:rPr>
              <w:t>-mm-ddThh:mm:ss±hh:mm</w:t>
            </w:r>
            <w:proofErr w:type="spellEnd"/>
            <w:r w:rsidRPr="005B7D14">
              <w:rPr>
                <w:rFonts w:ascii="Arial" w:hAnsi="Arial" w:cs="Arial"/>
                <w:sz w:val="22"/>
                <w:szCs w:val="22"/>
              </w:rPr>
              <w:t>)</w:t>
            </w:r>
            <w:r w:rsidRPr="003471D8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  <w:p w14:paraId="497B77F5" w14:textId="77777777" w:rsidR="006C2F4B" w:rsidRDefault="006C2F4B" w:rsidP="006C2F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B5BE5C" w14:textId="77777777" w:rsidR="006C2F4B" w:rsidRPr="00752750" w:rsidRDefault="006C2F4B" w:rsidP="006C2F4B">
            <w:pPr>
              <w:rPr>
                <w:rFonts w:ascii="Arial" w:hAnsi="Arial" w:cs="Arial"/>
                <w:sz w:val="22"/>
                <w:szCs w:val="22"/>
              </w:rPr>
            </w:pPr>
            <w:r w:rsidRPr="00550C3E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Pr="005B7D14">
              <w:rPr>
                <w:rFonts w:ascii="Arial" w:hAnsi="Arial" w:cs="Arial"/>
                <w:sz w:val="18"/>
                <w:szCs w:val="18"/>
              </w:rPr>
              <w:t>: the hyphens are required, as is the “T” character between the date &amp; time fields. The “±</w:t>
            </w:r>
            <w:proofErr w:type="spellStart"/>
            <w:r w:rsidRPr="005B7D14">
              <w:rPr>
                <w:rFonts w:ascii="Arial" w:hAnsi="Arial" w:cs="Arial"/>
                <w:sz w:val="18"/>
                <w:szCs w:val="18"/>
              </w:rPr>
              <w:t>hh:mm</w:t>
            </w:r>
            <w:proofErr w:type="spellEnd"/>
            <w:r w:rsidRPr="005B7D14">
              <w:rPr>
                <w:rFonts w:ascii="Arial" w:hAnsi="Arial" w:cs="Arial"/>
                <w:sz w:val="18"/>
                <w:szCs w:val="18"/>
              </w:rPr>
              <w:t>” refers to the Time Zone of the observations (so for GMT this would be +00:00 [positive east and negative west of Greenwich Meridian]).</w:t>
            </w:r>
          </w:p>
        </w:tc>
        <w:tc>
          <w:tcPr>
            <w:tcW w:w="4596" w:type="dxa"/>
            <w:shd w:val="clear" w:color="auto" w:fill="CCFFCC"/>
          </w:tcPr>
          <w:p w14:paraId="7754866B" w14:textId="5BC4CAB0" w:rsidR="006C2F4B" w:rsidRPr="00752750" w:rsidRDefault="006C2F4B" w:rsidP="006C2F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F4B" w:rsidRPr="008A5C87" w14:paraId="4E72189B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525A9265" w14:textId="77777777" w:rsidR="006C2F4B" w:rsidRDefault="006C2F4B" w:rsidP="006C2F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aware of any gaps in the record? If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enter the gap date range:</w:t>
            </w:r>
          </w:p>
          <w:p w14:paraId="77AF137E" w14:textId="77777777" w:rsidR="006C2F4B" w:rsidRDefault="006C2F4B" w:rsidP="006C2F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5B7D14">
              <w:rPr>
                <w:rFonts w:ascii="Arial" w:hAnsi="Arial" w:cs="Arial"/>
                <w:sz w:val="22"/>
                <w:szCs w:val="22"/>
              </w:rPr>
              <w:t>yyyy</w:t>
            </w:r>
            <w:proofErr w:type="gramEnd"/>
            <w:r w:rsidRPr="005B7D14">
              <w:rPr>
                <w:rFonts w:ascii="Arial" w:hAnsi="Arial" w:cs="Arial"/>
                <w:sz w:val="22"/>
                <w:szCs w:val="22"/>
              </w:rPr>
              <w:t>-mm-ddThh:mm:ss±hh:mm</w:t>
            </w:r>
            <w:proofErr w:type="spellEnd"/>
            <w:r w:rsidRPr="007527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7527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8BB62C" w14:textId="77777777" w:rsidR="006C2F4B" w:rsidRDefault="006C2F4B" w:rsidP="006C2F4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7D14">
              <w:rPr>
                <w:rFonts w:ascii="Arial" w:hAnsi="Arial" w:cs="Arial"/>
                <w:sz w:val="22"/>
                <w:szCs w:val="22"/>
              </w:rPr>
              <w:t>yyyy-mm-ddThh:mm:ss±hh:mm</w:t>
            </w:r>
            <w:proofErr w:type="spellEnd"/>
            <w:r w:rsidRPr="0075275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96" w:type="dxa"/>
            <w:shd w:val="clear" w:color="auto" w:fill="CCFFCC"/>
          </w:tcPr>
          <w:p w14:paraId="14D870F5" w14:textId="27A0A3DF" w:rsidR="006C2F4B" w:rsidRDefault="006C2F4B" w:rsidP="006C2F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F4B" w:rsidRPr="008A5C87" w14:paraId="480502EF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0A26D598" w14:textId="77777777" w:rsidR="006C2F4B" w:rsidRDefault="006C2F4B" w:rsidP="006C2F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 Zone of supplied data </w:t>
            </w:r>
            <w:r w:rsidRPr="003471D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596" w:type="dxa"/>
            <w:shd w:val="clear" w:color="auto" w:fill="CCFFCC"/>
          </w:tcPr>
          <w:p w14:paraId="0EDCCF2F" w14:textId="58BB64FF" w:rsidR="006C2F4B" w:rsidRPr="008A5C87" w:rsidRDefault="006C2F4B" w:rsidP="006C2F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F4B" w:rsidRPr="008A5C87" w14:paraId="1B708280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034E61E5" w14:textId="77777777" w:rsidR="006C2F4B" w:rsidRDefault="006C2F4B" w:rsidP="006C2F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interval of the tidal records</w:t>
            </w:r>
          </w:p>
          <w:p w14:paraId="710E4436" w14:textId="77777777" w:rsidR="006C2F4B" w:rsidRDefault="006C2F4B" w:rsidP="006C2F4B">
            <w:pPr>
              <w:rPr>
                <w:rFonts w:ascii="Arial" w:hAnsi="Arial" w:cs="Arial"/>
                <w:sz w:val="22"/>
                <w:szCs w:val="22"/>
              </w:rPr>
            </w:pPr>
            <w:r w:rsidRPr="005660E7">
              <w:rPr>
                <w:rFonts w:ascii="Arial" w:hAnsi="Arial" w:cs="Arial"/>
                <w:sz w:val="20"/>
                <w:szCs w:val="20"/>
              </w:rPr>
              <w:t xml:space="preserve">(e.g. 1, 6, 10, 12, 15 </w:t>
            </w:r>
            <w:r>
              <w:rPr>
                <w:rFonts w:ascii="Arial" w:hAnsi="Arial" w:cs="Arial"/>
                <w:sz w:val="20"/>
                <w:szCs w:val="20"/>
              </w:rPr>
              <w:t xml:space="preserve">minutes </w:t>
            </w:r>
            <w:r w:rsidRPr="005660E7">
              <w:rPr>
                <w:rFonts w:ascii="Arial" w:hAnsi="Arial" w:cs="Arial"/>
                <w:sz w:val="20"/>
                <w:szCs w:val="20"/>
              </w:rPr>
              <w:t>etc.)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596" w:type="dxa"/>
            <w:shd w:val="clear" w:color="auto" w:fill="CCFFCC"/>
          </w:tcPr>
          <w:p w14:paraId="4B5BCA66" w14:textId="281E7350" w:rsidR="006C2F4B" w:rsidRDefault="006C2F4B" w:rsidP="006C2F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F4B" w:rsidRPr="008A5C87" w14:paraId="2267B596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464B1B00" w14:textId="77777777" w:rsidR="006C2F4B" w:rsidRDefault="006C2F4B" w:rsidP="006C2F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note here any specific details regarding this tidal data record submission, i.e. surge, noisy data etc.</w:t>
            </w:r>
          </w:p>
        </w:tc>
        <w:tc>
          <w:tcPr>
            <w:tcW w:w="4596" w:type="dxa"/>
            <w:shd w:val="clear" w:color="auto" w:fill="CCFFCC"/>
          </w:tcPr>
          <w:p w14:paraId="4A57B92C" w14:textId="77777777" w:rsidR="006C2F4B" w:rsidRDefault="006C2F4B" w:rsidP="006C2F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F4B" w:rsidRPr="008A5C87" w14:paraId="5F7CAAB1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7FAE04D8" w14:textId="77777777" w:rsidR="006C2F4B" w:rsidRDefault="006C2F4B" w:rsidP="006C2F4B">
            <w:pPr>
              <w:rPr>
                <w:rFonts w:ascii="Arial" w:hAnsi="Arial" w:cs="Arial"/>
                <w:sz w:val="22"/>
                <w:szCs w:val="22"/>
              </w:rPr>
            </w:pPr>
            <w:r w:rsidRPr="00620C98">
              <w:rPr>
                <w:rFonts w:ascii="Arial" w:hAnsi="Arial" w:cs="Arial"/>
                <w:sz w:val="22"/>
                <w:szCs w:val="22"/>
              </w:rPr>
              <w:t xml:space="preserve">Has the data been </w:t>
            </w:r>
            <w:r>
              <w:rPr>
                <w:rFonts w:ascii="Arial" w:hAnsi="Arial" w:cs="Arial"/>
                <w:sz w:val="22"/>
                <w:szCs w:val="22"/>
              </w:rPr>
              <w:t>adjusted or manipulated</w:t>
            </w:r>
            <w:r w:rsidRPr="00620C98">
              <w:rPr>
                <w:rFonts w:ascii="Arial" w:hAnsi="Arial" w:cs="Arial"/>
                <w:sz w:val="22"/>
                <w:szCs w:val="22"/>
              </w:rPr>
              <w:t xml:space="preserve"> in any way</w:t>
            </w:r>
            <w:r>
              <w:rPr>
                <w:rFonts w:ascii="Arial" w:hAnsi="Arial" w:cs="Arial"/>
                <w:sz w:val="22"/>
                <w:szCs w:val="22"/>
              </w:rPr>
              <w:t xml:space="preserve"> (i.e. differs to the original instrument raw data)</w:t>
            </w:r>
            <w:r w:rsidRPr="00620C98">
              <w:rPr>
                <w:rFonts w:ascii="Arial" w:hAnsi="Arial" w:cs="Arial"/>
                <w:sz w:val="22"/>
                <w:szCs w:val="22"/>
              </w:rPr>
              <w:t>? (Y/N)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FCCC00" w14:textId="77777777" w:rsidR="006C2F4B" w:rsidRPr="00C11651" w:rsidRDefault="006C2F4B" w:rsidP="006C2F4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20C98">
              <w:rPr>
                <w:rFonts w:ascii="Arial" w:hAnsi="Arial" w:cs="Arial"/>
                <w:sz w:val="22"/>
                <w:szCs w:val="22"/>
              </w:rPr>
              <w:t>If Y, please give details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58C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596" w:type="dxa"/>
            <w:shd w:val="clear" w:color="auto" w:fill="CCFFCC"/>
          </w:tcPr>
          <w:p w14:paraId="10BDE165" w14:textId="333A9463" w:rsidR="006C2F4B" w:rsidRPr="00BF66E0" w:rsidRDefault="006C2F4B" w:rsidP="006C2F4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C2F4B" w:rsidRPr="008A5C87" w14:paraId="62A1131B" w14:textId="77777777" w:rsidTr="00A363E0">
        <w:trPr>
          <w:trHeight w:val="284"/>
        </w:trPr>
        <w:tc>
          <w:tcPr>
            <w:tcW w:w="5186" w:type="dxa"/>
            <w:shd w:val="clear" w:color="auto" w:fill="CCFFCC"/>
          </w:tcPr>
          <w:p w14:paraId="4CAD41AF" w14:textId="77777777" w:rsidR="006C2F4B" w:rsidRPr="00752750" w:rsidRDefault="006C2F4B" w:rsidP="006C2F4B">
            <w:pPr>
              <w:rPr>
                <w:rFonts w:ascii="Arial" w:hAnsi="Arial" w:cs="Arial"/>
                <w:sz w:val="22"/>
                <w:szCs w:val="22"/>
              </w:rPr>
            </w:pPr>
            <w:r w:rsidRPr="00752750">
              <w:rPr>
                <w:rFonts w:ascii="Arial" w:hAnsi="Arial" w:cs="Arial"/>
                <w:color w:val="000000" w:themeColor="text1"/>
                <w:sz w:val="22"/>
                <w:szCs w:val="22"/>
              </w:rPr>
              <w:t>Who owns th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 Intellectual Property Rights </w:t>
            </w:r>
            <w:r w:rsidRPr="003471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4596" w:type="dxa"/>
            <w:shd w:val="clear" w:color="auto" w:fill="CCFFCC"/>
          </w:tcPr>
          <w:p w14:paraId="2DBDBA4E" w14:textId="7837FF5C" w:rsidR="006C2F4B" w:rsidRPr="008A5C87" w:rsidRDefault="006C2F4B" w:rsidP="006C2F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6EBAB" w14:textId="77777777" w:rsidR="00997C2B" w:rsidRDefault="00997C2B"/>
    <w:sectPr w:rsidR="00997C2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803C" w14:textId="77777777" w:rsidR="004829A7" w:rsidRDefault="004829A7" w:rsidP="00D32BD6">
      <w:r>
        <w:separator/>
      </w:r>
    </w:p>
  </w:endnote>
  <w:endnote w:type="continuationSeparator" w:id="0">
    <w:p w14:paraId="76DA9992" w14:textId="77777777" w:rsidR="004829A7" w:rsidRDefault="004829A7" w:rsidP="00D3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3B55" w14:textId="6010E06C" w:rsidR="00D32BD6" w:rsidRPr="00D32BD6" w:rsidRDefault="00D32BD6">
    <w:pPr>
      <w:pStyle w:val="Footer"/>
      <w:jc w:val="center"/>
    </w:pPr>
    <w:r w:rsidRPr="00D32BD6">
      <w:t xml:space="preserve">Page </w:t>
    </w:r>
    <w:r w:rsidRPr="00D32BD6">
      <w:fldChar w:fldCharType="begin"/>
    </w:r>
    <w:r w:rsidRPr="00D32BD6">
      <w:instrText xml:space="preserve"> PAGE  \* Arabic  \* MERGEFORMAT </w:instrText>
    </w:r>
    <w:r w:rsidRPr="00D32BD6">
      <w:fldChar w:fldCharType="separate"/>
    </w:r>
    <w:r w:rsidR="0079469D">
      <w:rPr>
        <w:noProof/>
      </w:rPr>
      <w:t>1</w:t>
    </w:r>
    <w:r w:rsidRPr="00D32BD6">
      <w:fldChar w:fldCharType="end"/>
    </w:r>
    <w:r w:rsidRPr="00D32BD6">
      <w:t xml:space="preserve"> of </w:t>
    </w:r>
    <w:fldSimple w:instr=" NUMPAGES  \* Arabic  \* MERGEFORMAT ">
      <w:r w:rsidR="0079469D">
        <w:rPr>
          <w:noProof/>
        </w:rPr>
        <w:t>3</w:t>
      </w:r>
    </w:fldSimple>
  </w:p>
  <w:p w14:paraId="37A50D23" w14:textId="77777777" w:rsidR="00D32BD6" w:rsidRDefault="00D32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2EF0" w14:textId="77777777" w:rsidR="004829A7" w:rsidRDefault="004829A7" w:rsidP="00D32BD6">
      <w:r>
        <w:separator/>
      </w:r>
    </w:p>
  </w:footnote>
  <w:footnote w:type="continuationSeparator" w:id="0">
    <w:p w14:paraId="7A5B390C" w14:textId="77777777" w:rsidR="004829A7" w:rsidRDefault="004829A7" w:rsidP="00D3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4C85" w14:textId="77777777" w:rsidR="00D32BD6" w:rsidRDefault="00D32BD6">
    <w:pPr>
      <w:pStyle w:val="Header"/>
    </w:pPr>
  </w:p>
  <w:tbl>
    <w:tblPr>
      <w:tblStyle w:val="TableGrid"/>
      <w:tblW w:w="8755" w:type="dxa"/>
      <w:tblLook w:val="04A0" w:firstRow="1" w:lastRow="0" w:firstColumn="1" w:lastColumn="0" w:noHBand="0" w:noVBand="1"/>
    </w:tblPr>
    <w:tblGrid>
      <w:gridCol w:w="6912"/>
      <w:gridCol w:w="1843"/>
    </w:tblGrid>
    <w:tr w:rsidR="00D32BD6" w:rsidRPr="002563F6" w14:paraId="13A7D290" w14:textId="77777777" w:rsidTr="005970B5">
      <w:tc>
        <w:tcPr>
          <w:tcW w:w="6912" w:type="dxa"/>
        </w:tcPr>
        <w:p w14:paraId="7C316B1F" w14:textId="77777777" w:rsidR="00D32BD6" w:rsidRDefault="00D32BD6" w:rsidP="00D32BD6">
          <w:pPr>
            <w:pStyle w:val="Header"/>
            <w:ind w:left="-142" w:firstLine="142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BF2C28">
            <w:rPr>
              <w:rFonts w:ascii="Arial" w:hAnsi="Arial" w:cs="Arial"/>
              <w:b/>
              <w:sz w:val="32"/>
              <w:szCs w:val="32"/>
            </w:rPr>
            <w:t xml:space="preserve">Meta-Data Report for </w:t>
          </w:r>
        </w:p>
        <w:p w14:paraId="0EE7782E" w14:textId="77777777" w:rsidR="00D32BD6" w:rsidRPr="00BF2C28" w:rsidRDefault="00D32BD6" w:rsidP="00D32BD6">
          <w:pPr>
            <w:pStyle w:val="Header"/>
            <w:ind w:left="-142" w:firstLine="142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Tide Data</w:t>
          </w:r>
          <w:r w:rsidRPr="00BF2C28">
            <w:rPr>
              <w:rFonts w:ascii="Arial" w:hAnsi="Arial" w:cs="Arial"/>
              <w:b/>
              <w:sz w:val="32"/>
              <w:szCs w:val="32"/>
            </w:rPr>
            <w:t xml:space="preserve"> Deliverables to UKHO</w:t>
          </w:r>
        </w:p>
      </w:tc>
      <w:tc>
        <w:tcPr>
          <w:tcW w:w="1843" w:type="dxa"/>
        </w:tcPr>
        <w:p w14:paraId="60FA302F" w14:textId="3D67A969" w:rsidR="00D32BD6" w:rsidRPr="00BF2C28" w:rsidRDefault="00D32BD6" w:rsidP="00D32BD6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H</w:t>
          </w:r>
          <w:r w:rsidR="00841F6D">
            <w:rPr>
              <w:rFonts w:ascii="Arial" w:hAnsi="Arial" w:cs="Arial"/>
              <w:b/>
              <w:sz w:val="28"/>
              <w:szCs w:val="28"/>
            </w:rPr>
            <w:t>276</w:t>
          </w:r>
        </w:p>
        <w:p w14:paraId="7917731B" w14:textId="77777777" w:rsidR="00D32BD6" w:rsidRPr="002563F6" w:rsidRDefault="00D32BD6" w:rsidP="00D32BD6">
          <w:pPr>
            <w:pStyle w:val="Header"/>
            <w:jc w:val="center"/>
            <w:rPr>
              <w:rFonts w:ascii="Arial" w:hAnsi="Arial" w:cs="Arial"/>
              <w:sz w:val="22"/>
              <w:szCs w:val="22"/>
            </w:rPr>
          </w:pPr>
          <w:r w:rsidRPr="00BF2C28">
            <w:rPr>
              <w:rFonts w:ascii="Arial" w:hAnsi="Arial" w:cs="Arial"/>
            </w:rPr>
            <w:t>(</w:t>
          </w:r>
          <w:r>
            <w:rPr>
              <w:rFonts w:ascii="Arial" w:hAnsi="Arial" w:cs="Arial"/>
              <w:sz w:val="22"/>
              <w:szCs w:val="22"/>
            </w:rPr>
            <w:t>V1.0</w:t>
          </w:r>
          <w:r w:rsidRPr="00BF2C28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Mar</w:t>
          </w:r>
          <w:r w:rsidRPr="00BF2C28">
            <w:rPr>
              <w:rFonts w:ascii="Arial" w:hAnsi="Arial" w:cs="Arial"/>
              <w:sz w:val="22"/>
              <w:szCs w:val="22"/>
            </w:rPr>
            <w:t xml:space="preserve"> 201</w:t>
          </w:r>
          <w:r>
            <w:rPr>
              <w:rFonts w:ascii="Arial" w:hAnsi="Arial" w:cs="Arial"/>
              <w:sz w:val="22"/>
              <w:szCs w:val="22"/>
            </w:rPr>
            <w:t>8)</w:t>
          </w:r>
        </w:p>
      </w:tc>
    </w:tr>
  </w:tbl>
  <w:p w14:paraId="2845AC9D" w14:textId="77777777" w:rsidR="00D32BD6" w:rsidRDefault="00D32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9E"/>
    <w:rsid w:val="000059D3"/>
    <w:rsid w:val="000E32A6"/>
    <w:rsid w:val="0016575D"/>
    <w:rsid w:val="001F58C9"/>
    <w:rsid w:val="002D5CB8"/>
    <w:rsid w:val="002E7127"/>
    <w:rsid w:val="003471D8"/>
    <w:rsid w:val="003602D5"/>
    <w:rsid w:val="003754FB"/>
    <w:rsid w:val="004829A7"/>
    <w:rsid w:val="00500DF7"/>
    <w:rsid w:val="00550C3E"/>
    <w:rsid w:val="005660E7"/>
    <w:rsid w:val="00567AD0"/>
    <w:rsid w:val="005B2387"/>
    <w:rsid w:val="005B7D14"/>
    <w:rsid w:val="005F2255"/>
    <w:rsid w:val="005F7BB7"/>
    <w:rsid w:val="00611360"/>
    <w:rsid w:val="006C2F4B"/>
    <w:rsid w:val="006C59B3"/>
    <w:rsid w:val="00724523"/>
    <w:rsid w:val="0073086B"/>
    <w:rsid w:val="00752750"/>
    <w:rsid w:val="00783F23"/>
    <w:rsid w:val="0079469D"/>
    <w:rsid w:val="007F47DD"/>
    <w:rsid w:val="0080575D"/>
    <w:rsid w:val="00841F6D"/>
    <w:rsid w:val="008833AF"/>
    <w:rsid w:val="0089264B"/>
    <w:rsid w:val="008D0175"/>
    <w:rsid w:val="008E5D11"/>
    <w:rsid w:val="00972DAF"/>
    <w:rsid w:val="0099149E"/>
    <w:rsid w:val="00997C2B"/>
    <w:rsid w:val="00A363E0"/>
    <w:rsid w:val="00A81030"/>
    <w:rsid w:val="00A86CFB"/>
    <w:rsid w:val="00AB796F"/>
    <w:rsid w:val="00B158F3"/>
    <w:rsid w:val="00B507EA"/>
    <w:rsid w:val="00C071EC"/>
    <w:rsid w:val="00C11651"/>
    <w:rsid w:val="00C400A0"/>
    <w:rsid w:val="00C43A39"/>
    <w:rsid w:val="00C754A8"/>
    <w:rsid w:val="00D32BD6"/>
    <w:rsid w:val="00D35B9E"/>
    <w:rsid w:val="00E1780E"/>
    <w:rsid w:val="00E35BCD"/>
    <w:rsid w:val="00E761A2"/>
    <w:rsid w:val="00EA2809"/>
    <w:rsid w:val="00F35FF6"/>
    <w:rsid w:val="00F4030B"/>
    <w:rsid w:val="00F431C4"/>
    <w:rsid w:val="00F446A9"/>
    <w:rsid w:val="00F51925"/>
    <w:rsid w:val="00F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E4B72"/>
  <w15:chartTrackingRefBased/>
  <w15:docId w15:val="{D92F6902-506F-4B1A-9FBE-68D15A15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2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BD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2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BD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D3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32BD6"/>
    <w:pPr>
      <w:widowControl w:val="0"/>
      <w:spacing w:before="95"/>
      <w:ind w:left="113"/>
    </w:pPr>
    <w:rPr>
      <w:rFonts w:ascii="Arial" w:eastAsia="Arial" w:hAnsi="Arial" w:cstheme="minorBid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2BD6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2B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5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5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75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75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des@ukho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AF82AC212BE65442A8724FE7C83737C7020500D0CDAF59CE9E4D4D8E5F2E93953EBD14" ma:contentTypeVersion="3596" ma:contentTypeDescription="Create a new document." ma:contentTypeScope="" ma:versionID="d01953465c65f563d9f84702ca02cdc8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b1d06be7-69b5-4b76-af0f-85ade37fc8f5" targetNamespace="http://schemas.microsoft.com/office/2006/metadata/properties" ma:root="true" ma:fieldsID="0d7059444a76ef4440801b28079a2352" ns1:_="" ns2:_="" ns3:_="">
    <xsd:import namespace="http://schemas.microsoft.com/sharepoint/v3"/>
    <xsd:import namespace="4e7e82ff-130c-471f-a9b5-f315683a1046"/>
    <xsd:import namespace="b1d06be7-69b5-4b76-af0f-85ade37fc8f5"/>
    <xsd:element name="properties">
      <xsd:complexType>
        <xsd:sequence>
          <xsd:element name="documentManagement">
            <xsd:complexType>
              <xsd:all>
                <xsd:element ref="ns1:UKHO_DocumentOwner" minOccurs="0"/>
                <xsd:element ref="ns1:PII" minOccurs="0"/>
                <xsd:element ref="ns1:Record" minOccurs="0"/>
                <xsd:element ref="ns1:Declared_x0020_Record_x003a__x0020_Date" minOccurs="0"/>
                <xsd:element ref="ns1:Retention_x002f_Review_x0020_Period" minOccurs="0"/>
                <xsd:element ref="ns1:Retention_x0020_Action" minOccurs="0"/>
                <xsd:element ref="ns2:d0411bf1067d45cd8f19cfb38ec84467" minOccurs="0"/>
                <xsd:element ref="ns2:e67d8e2fe5874f33b9c970a84d227915" minOccurs="0"/>
                <xsd:element ref="ns2:TaxCatchAll" minOccurs="0"/>
                <xsd:element ref="ns2:c5c87486329e4be39bab181b036c310a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5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6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Record" ma:index="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Declared_x0020_Record_x003a__x0020_Date" ma:index="8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tention_x002f_Review_x0020_Period" ma:index="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  <xsd:element name="Retention_x0020_Action" ma:index="10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d0411bf1067d45cd8f19cfb38ec84467" ma:index="12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7d8e2fe5874f33b9c970a84d227915" ma:index="14" nillable="true" ma:taxonomy="true" ma:internalName="e67d8e2fe5874f33b9c970a84d227915" ma:taxonomyFieldName="ProductsAndServices" ma:displayName="Products and Services" ma:readOnly="false" ma:default="" ma:fieldId="{e67d8e2f-e587-4f33-b9c9-70a84d227915}" ma:taxonomyMulti="true" ma:sspId="2d88c65c-3d18-4304-bf56-a445aaa65aff" ma:termSetId="a8d9897f-b04d-488f-8851-a3811f9e86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c87486329e4be39bab181b036c310a" ma:index="20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d88c65c-3d18-4304-bf56-a445aaa65aff" ContentTypeId="0x010100AF82AC212BE65442A8724FE7C83737C7020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HO_DocumentOwner xmlns="http://schemas.microsoft.com/sharepoint/v3">
      <UserInfo>
        <DisplayName>i:0#.w|ukho\jonescy</DisplayName>
        <AccountId>46</AccountId>
        <AccountType/>
      </UserInfo>
    </UKHO_DocumentOwner>
    <PII xmlns="http://schemas.microsoft.com/sharepoint/v3">false</PII>
    <d0411bf1067d45cd8f19cfb38ec84467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Ocean Environment</TermName>
          <TermId xmlns="http://schemas.microsoft.com/office/infopath/2007/PartnerControls">e4c18ad5-fdfa-496a-9d3b-0d45a4d6f3b9</TermId>
        </TermInfo>
      </Terms>
    </d0411bf1067d45cd8f19cfb38ec84467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_dlc_DocId xmlns="b1d06be7-69b5-4b76-af0f-85ade37fc8f5">UM6RCRFJJ2KA-713441575-5758</_dlc_DocId>
    <_dlc_DocIdUrl xmlns="b1d06be7-69b5-4b76-af0f-85ade37fc8f5">
      <Url>https://ukho.sharepoint.com/sites/operations/tides/_layouts/15/DocIdRedir.aspx?ID=UM6RCRFJJ2KA-713441575-5758</Url>
      <Description>UM6RCRFJJ2KA-713441575-5758</Description>
    </_dlc_DocIdUrl>
    <TaxCatchAll xmlns="4e7e82ff-130c-471f-a9b5-f315683a1046">
      <Value>1</Value>
      <Value>39</Value>
    </TaxCatchAll>
    <TaxCatchAllLabel xmlns="4e7e82ff-130c-471f-a9b5-f315683a1046" xsi:nil="true"/>
    <Retention_x0020_Action xmlns="http://schemas.microsoft.com/sharepoint/v3" xsi:nil="true"/>
    <Record xmlns="http://schemas.microsoft.com/sharepoint/v3">No</Record>
    <e67d8e2fe5874f33b9c970a84d227915 xmlns="4e7e82ff-130c-471f-a9b5-f315683a1046">
      <Terms xmlns="http://schemas.microsoft.com/office/infopath/2007/PartnerControls"/>
    </e67d8e2fe5874f33b9c970a84d227915>
    <Declared_x0020_Record_x003a__x0020_Date xmlns="http://schemas.microsoft.com/sharepoint/v3" xsi:nil="true"/>
    <Retention_x002f_Review_x0020_Perio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44D9FC-64B8-419C-8603-50582A4CF7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0DD31C-8BE9-417A-AE46-DC6E5E827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b1d06be7-69b5-4b76-af0f-85ade37fc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B79AA-EC4D-4545-BC4D-6E43E9900CB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29FA988-AC0F-477B-B700-4A9A7FF520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233BF7-B58D-46B2-951F-139A60BD43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e7e82ff-130c-471f-a9b5-f315683a1046"/>
    <ds:schemaRef ds:uri="b1d06be7-69b5-4b76-af0f-85ade37fc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Meta-Data Report for Tidal Data Deliverables to UKHO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Meta-Data Report for Tidal Data Deliverables to UKHO</dc:title>
  <dc:subject/>
  <dc:creator>Tamsin Vickery</dc:creator>
  <cp:keywords/>
  <dc:description/>
  <cp:lastModifiedBy>Christopher Jones</cp:lastModifiedBy>
  <cp:revision>3</cp:revision>
  <cp:lastPrinted>2018-09-20T11:54:00Z</cp:lastPrinted>
  <dcterms:created xsi:type="dcterms:W3CDTF">2019-04-02T15:24:00Z</dcterms:created>
  <dcterms:modified xsi:type="dcterms:W3CDTF">2023-10-19T14:57:00Z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0x010100AF82AC212BE65442A8724FE7C83737C7020500D0CDAF59CE9E4D4D8E5F2E93953EBD14</vt:lpwstr>
  </property>
  <property fmtid="{D5CDD505-2E9C-101B-9397-08002B2CF9AE}" pid="3" name="TaxCatchAll">
    <vt:lpwstr>15;#UKHO Policy and Procedures|302a8232-5931-4fcb-85ce-8e11ab55029b;#6;#OFFICIAL|77777b58-be7e-4cc7-a0da-30387eb98d66</vt:lpwstr>
  </property>
  <property fmtid="{D5CDD505-2E9C-101B-9397-08002B2CF9AE}" pid="4" name="_dlc_DocIdItemGuid">
    <vt:lpwstr>e203c4a0-0178-4143-9f98-0e8655fe07a8</vt:lpwstr>
  </property>
  <property fmtid="{D5CDD505-2E9C-101B-9397-08002B2CF9AE}" pid="5" name="UKHO_RecordsFilePlan">
    <vt:lpwstr>15;#UKHO Policy and Procedures|302a8232-5931-4fcb-85ce-8e11ab55029b</vt:lpwstr>
  </property>
  <property fmtid="{D5CDD505-2E9C-101B-9397-08002B2CF9AE}" pid="6" name="f7b2d6abfeac428a9682ca3b63c1758e">
    <vt:lpwstr>UKHO Policy and Procedures|302a8232-5931-4fcb-85ce-8e11ab55029b</vt:lpwstr>
  </property>
  <property fmtid="{D5CDD505-2E9C-101B-9397-08002B2CF9AE}" pid="7" name="QMSDocumentType">
    <vt:lpwstr/>
  </property>
  <property fmtid="{D5CDD505-2E9C-101B-9397-08002B2CF9AE}" pid="8" name="UKHO_LinkedProcesses">
    <vt:lpwstr>48;#2.1.3 Log and Catalogue Data|2d18eb0e-6869-47e2-9a01-156faad560d8;#31;#2.1.1 Acquire Data|da2955c1-1cda-480a-b9c4-aa2c5085968e</vt:lpwstr>
  </property>
  <property fmtid="{D5CDD505-2E9C-101B-9397-08002B2CF9AE}" pid="9" name="UKHO_SecurityClassification">
    <vt:lpwstr>1;#OFFICIAL|77777b58-be7e-4cc7-a0da-30387eb98d66</vt:lpwstr>
  </property>
  <property fmtid="{D5CDD505-2E9C-101B-9397-08002B2CF9AE}" pid="10" name="Document Status">
    <vt:lpwstr>103;#Final|10519a2a-e924-4df4-b0db-ba0427c7f193</vt:lpwstr>
  </property>
  <property fmtid="{D5CDD505-2E9C-101B-9397-08002B2CF9AE}" pid="11" name="UKHO_OrganisationStructure">
    <vt:lpwstr>39;#Ocean Environment|e4c18ad5-fdfa-496a-9d3b-0d45a4d6f3b9</vt:lpwstr>
  </property>
  <property fmtid="{D5CDD505-2E9C-101B-9397-08002B2CF9AE}" pid="12" name="UKHO_BusinessTerms">
    <vt:lpwstr/>
  </property>
  <property fmtid="{D5CDD505-2E9C-101B-9397-08002B2CF9AE}" pid="13" name="Document_x0020_Type">
    <vt:lpwstr/>
  </property>
  <property fmtid="{D5CDD505-2E9C-101B-9397-08002B2CF9AE}" pid="14" name="o63199ffd66e45758c5788138ce45b9f">
    <vt:lpwstr/>
  </property>
  <property fmtid="{D5CDD505-2E9C-101B-9397-08002B2CF9AE}" pid="15" name="ProductsAndServices">
    <vt:lpwstr/>
  </property>
  <property fmtid="{D5CDD505-2E9C-101B-9397-08002B2CF9AE}" pid="16" name="SharedWithUsers">
    <vt:lpwstr>1037;#James Timmins;#599;#Dita Dixon;#602;#Paul Marks</vt:lpwstr>
  </property>
  <property fmtid="{D5CDD505-2E9C-101B-9397-08002B2CF9AE}" pid="17" name="Document Type">
    <vt:lpwstr/>
  </property>
</Properties>
</file>